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3A9" w:rsidRDefault="005D03A9">
      <w:pPr>
        <w:rPr>
          <w:rFonts w:ascii="Calibri" w:eastAsia="Calibri" w:hAnsi="Calibri" w:cs="Times New Roman"/>
        </w:rPr>
      </w:pPr>
    </w:p>
    <w:p w:rsidR="005D03A9" w:rsidRDefault="001C0041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ПРИНЯТО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УТВЕРЖДАЮ</w:t>
      </w:r>
    </w:p>
    <w:p w:rsidR="005D03A9" w:rsidRDefault="001C0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на педагогическом совете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Директор  </w:t>
      </w:r>
    </w:p>
    <w:p w:rsidR="005D03A9" w:rsidRDefault="001C004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«29» __08_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  2017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C00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                    МКОУ «Специальная школа №30» </w:t>
      </w:r>
    </w:p>
    <w:p w:rsidR="005D03A9" w:rsidRDefault="001C004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Чаузова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Л.Р.</w:t>
      </w:r>
    </w:p>
    <w:p w:rsidR="005D03A9" w:rsidRDefault="001C0041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 №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145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«01 » _09___  2017</w:t>
      </w:r>
      <w:r w:rsidRPr="001C004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03A9" w:rsidRDefault="001C0041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noProof/>
        </w:rPr>
        <w:drawing>
          <wp:inline distT="0" distB="0" distL="0" distR="0" wp14:anchorId="757A31C2" wp14:editId="6BD3CD2B">
            <wp:extent cx="1988820" cy="87947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87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 w:rsidP="001C0041">
      <w:pPr>
        <w:tabs>
          <w:tab w:val="left" w:pos="9637"/>
        </w:tabs>
        <w:spacing w:after="0" w:line="240" w:lineRule="auto"/>
        <w:ind w:right="-1753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left="-1134" w:right="-1753" w:firstLine="992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5D03A9" w:rsidRDefault="001C0041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caps/>
          <w:sz w:val="44"/>
          <w:szCs w:val="20"/>
          <w:lang w:eastAsia="ar-SA"/>
        </w:rPr>
        <w:t>положение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20"/>
          <w:lang w:eastAsia="ar-SA"/>
        </w:rPr>
        <w:t xml:space="preserve">о внутренней системе оценки качества образования 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КАЗЕННОГО ОБЩЕОБРАЗОВАТЕЛЬНОГО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УЧРЕЖДЕНИЯ  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СПЕЦИАЛЬНАЯ  ШКОЛА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30»</w:t>
      </w: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03A9" w:rsidRDefault="005D03A9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C0041" w:rsidRDefault="001C0041">
      <w:pPr>
        <w:tabs>
          <w:tab w:val="left" w:pos="96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bookmarkStart w:id="0" w:name="_GoBack"/>
      <w:bookmarkEnd w:id="0"/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5D03A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03A9" w:rsidRDefault="005D03A9">
      <w:pPr>
        <w:pStyle w:val="ac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A9" w:rsidRDefault="001C0041">
      <w:pPr>
        <w:pStyle w:val="ac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5D03A9" w:rsidRDefault="001C0041">
      <w:pPr>
        <w:pStyle w:val="ac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внутренней системе оценки качества образования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:rsidR="005D03A9" w:rsidRDefault="001C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«Специальная школа № 30»</w:t>
      </w:r>
    </w:p>
    <w:p w:rsidR="005D03A9" w:rsidRDefault="005D03A9">
      <w:pPr>
        <w:pStyle w:val="ac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A9" w:rsidRDefault="001C0041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Общие положения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Настоящее Положение о внутренней системе оценки качества образования (далее – Положение) МКОУ «Специальная школа № 30» (далее – Учреждение) определяет цели,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задачи, принципы, порядок организации и функционирования внутренней системы оценки качества образования (далее – ВСОКО), а также функции и полномочия субъектов ВСОКО, критерии, показатели и инструментарий осуществления ВСОКО.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Настоящее Положение разработа</w:t>
      </w:r>
      <w:r>
        <w:rPr>
          <w:rFonts w:ascii="Times New Roman" w:eastAsia="Arial" w:hAnsi="Times New Roman" w:cs="Times New Roman"/>
          <w:bCs/>
          <w:sz w:val="24"/>
          <w:szCs w:val="24"/>
        </w:rPr>
        <w:t>но в соответствии с:</w:t>
      </w:r>
    </w:p>
    <w:p w:rsidR="005D03A9" w:rsidRDefault="001C0041">
      <w:pPr>
        <w:numPr>
          <w:ilvl w:val="0"/>
          <w:numId w:val="15"/>
        </w:numPr>
        <w:tabs>
          <w:tab w:val="left" w:pos="340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Федеральным законом от 29.12.2012 № 273-ФЗ "Об образовании в Российской Федерации";</w:t>
      </w:r>
    </w:p>
    <w:p w:rsidR="005D03A9" w:rsidRDefault="001C0041">
      <w:pPr>
        <w:numPr>
          <w:ilvl w:val="0"/>
          <w:numId w:val="15"/>
        </w:numPr>
        <w:tabs>
          <w:tab w:val="left" w:pos="414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Федеральным государственным образовательным стандартом начального общего образования, утвержденного приказом Министерства образования и науки </w:t>
      </w:r>
      <w:r>
        <w:rPr>
          <w:rFonts w:ascii="Times New Roman" w:eastAsia="Arial" w:hAnsi="Times New Roman" w:cs="Times New Roman"/>
          <w:bCs/>
          <w:sz w:val="24"/>
          <w:szCs w:val="24"/>
        </w:rPr>
        <w:t>Российской Федерации от 6 октября 2009 года № 373;</w:t>
      </w:r>
    </w:p>
    <w:p w:rsidR="005D03A9" w:rsidRDefault="001C0041">
      <w:pPr>
        <w:numPr>
          <w:ilvl w:val="0"/>
          <w:numId w:val="15"/>
        </w:numPr>
        <w:tabs>
          <w:tab w:val="left" w:pos="178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14 июня 2013 года № 462 «Об утверждении Порядка проведения самообследования образовательной организацией»;</w:t>
      </w:r>
    </w:p>
    <w:p w:rsidR="005D03A9" w:rsidRDefault="001C0041">
      <w:pPr>
        <w:numPr>
          <w:ilvl w:val="0"/>
          <w:numId w:val="15"/>
        </w:numPr>
        <w:tabs>
          <w:tab w:val="left" w:pos="193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Приказом Министерства образовани</w:t>
      </w:r>
      <w:r>
        <w:rPr>
          <w:rFonts w:ascii="Times New Roman" w:eastAsia="Arial" w:hAnsi="Times New Roman" w:cs="Times New Roman"/>
          <w:bCs/>
          <w:sz w:val="24"/>
          <w:szCs w:val="24"/>
        </w:rPr>
        <w:t>я и науки Российской Федерации от 10 декабря 2013 года № 1324 «Об утверждении показателей деятельности образовательной организации, подлежащей самообследованию»;</w:t>
      </w:r>
    </w:p>
    <w:p w:rsidR="005D03A9" w:rsidRDefault="001C0041">
      <w:pPr>
        <w:numPr>
          <w:ilvl w:val="0"/>
          <w:numId w:val="15"/>
        </w:numPr>
        <w:tabs>
          <w:tab w:val="left" w:pos="193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Приказом Министерства образования и науки Российской Федерации от 05.12.2014 года №1547 «Об ут</w:t>
      </w:r>
      <w:r>
        <w:rPr>
          <w:rFonts w:ascii="Times New Roman" w:eastAsia="Arial" w:hAnsi="Times New Roman" w:cs="Times New Roman"/>
          <w:bCs/>
          <w:sz w:val="24"/>
          <w:szCs w:val="24"/>
        </w:rPr>
        <w:t>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5D03A9" w:rsidRDefault="001C0041">
      <w:pPr>
        <w:numPr>
          <w:ilvl w:val="0"/>
          <w:numId w:val="15"/>
        </w:numPr>
        <w:tabs>
          <w:tab w:val="left" w:pos="200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Положением о региональной системе оценки качества образования Кемеровской области;</w:t>
      </w:r>
    </w:p>
    <w:p w:rsidR="005D03A9" w:rsidRDefault="001C0041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Санитарно-эпиде</w:t>
      </w:r>
      <w:r>
        <w:rPr>
          <w:rFonts w:ascii="Times New Roman" w:hAnsi="Times New Roman" w:cs="Times New Roman"/>
          <w:bCs/>
          <w:sz w:val="24"/>
          <w:szCs w:val="24"/>
        </w:rPr>
        <w:t>миологическими требованиями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</w:t>
      </w:r>
      <w:r>
        <w:rPr>
          <w:rFonts w:ascii="Times New Roman" w:hAnsi="Times New Roman" w:cs="Times New Roman"/>
          <w:bCs/>
          <w:sz w:val="24"/>
          <w:szCs w:val="24"/>
        </w:rPr>
        <w:t>.4.2.3286-15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утвержденные Постановлением №26 от 10.07.2015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D03A9" w:rsidRDefault="001C0041">
      <w:pPr>
        <w:numPr>
          <w:ilvl w:val="0"/>
          <w:numId w:val="15"/>
        </w:numPr>
        <w:tabs>
          <w:tab w:val="left" w:pos="200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Санитарно-эпидемиологическими требованиями к условиям и организации обучения в общеобразовательных учреждениях СанПин 2.4.2.2821-10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утвержденные Постановлением № 189 от 29.12.2010 г. (ред. от 24</w:t>
      </w:r>
      <w:r>
        <w:rPr>
          <w:rFonts w:ascii="Times New Roman" w:hAnsi="Times New Roman" w:cs="Times New Roman"/>
          <w:bCs/>
          <w:sz w:val="24"/>
          <w:szCs w:val="24"/>
        </w:rPr>
        <w:t>.12.2015), зарегистрированы в Минюсте РФ 03.03.2011г. № 19993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03A9" w:rsidRDefault="001C0041">
      <w:pPr>
        <w:numPr>
          <w:ilvl w:val="0"/>
          <w:numId w:val="15"/>
        </w:numPr>
        <w:tabs>
          <w:tab w:val="left" w:pos="200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Уставом Учреждения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Настоящее Положение согласовывается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с  педагогическим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советом Учреждения,  (с учетом мнения родителей (законных представителей) несовершеннолетних учащихся) и утверждается п</w:t>
      </w:r>
      <w:r>
        <w:rPr>
          <w:rFonts w:ascii="Times New Roman" w:eastAsia="Arial" w:hAnsi="Times New Roman" w:cs="Times New Roman"/>
          <w:bCs/>
          <w:sz w:val="24"/>
          <w:szCs w:val="24"/>
        </w:rPr>
        <w:t>риказом директора Учреждения.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Настоящее Положение закрепляет основные направления и цели оценочной деятельности в Учреждении, являющиеся неотъемлемой частью системы управления качеством образования.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ВСОКО является главным источником информации для диагност</w:t>
      </w:r>
      <w:r>
        <w:rPr>
          <w:rFonts w:ascii="Times New Roman" w:eastAsia="Arial" w:hAnsi="Times New Roman" w:cs="Times New Roman"/>
          <w:bCs/>
          <w:sz w:val="24"/>
          <w:szCs w:val="24"/>
        </w:rPr>
        <w:t>ики состояния образовательной деятельности Учреждения и динамики ее развития для принятия управленческих решений.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ВСОКО предполагает проектирование, сбор, обработку, хранение данных, характеризующих качество образования, а также предоставление информации о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качестве образования при проведении процедур внешней оценки образовательной деятельности. Учреждение оставляет за собой право отбора результатов ВСОКО, представляемых на общественное обсуждение, если иное не предусмотрено федеральным или региональным зако</w:t>
      </w:r>
      <w:r>
        <w:rPr>
          <w:rFonts w:ascii="Times New Roman" w:eastAsia="Arial" w:hAnsi="Times New Roman" w:cs="Times New Roman"/>
          <w:bCs/>
          <w:sz w:val="24"/>
          <w:szCs w:val="24"/>
        </w:rPr>
        <w:t>нодательством.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ВСОКО обеспечивает реализацию прав родительской общественности, общественных организаций и объединений по включению в процесс оценки качества образования.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Настоящее Положение распространяется на действия всех участников образовательных отнош</w:t>
      </w:r>
      <w:r>
        <w:rPr>
          <w:rFonts w:ascii="Times New Roman" w:eastAsia="Arial" w:hAnsi="Times New Roman" w:cs="Times New Roman"/>
          <w:bCs/>
          <w:sz w:val="24"/>
          <w:szCs w:val="24"/>
        </w:rPr>
        <w:t>ений Учреждения.</w:t>
      </w:r>
    </w:p>
    <w:p w:rsidR="005D03A9" w:rsidRDefault="001C0041">
      <w:pPr>
        <w:pStyle w:val="ad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 настоящем Положении используются следующие термины: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Качество образования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комплексная характеристика образовательной деятельности и подготовки учащегося, выражающая степень их соответствия федеральным государственным образовательным стандартам и потребностям физического лица, в интересах которого осуществляется образовательна</w:t>
      </w:r>
      <w:r>
        <w:rPr>
          <w:rFonts w:ascii="Times New Roman" w:eastAsia="Arial" w:hAnsi="Times New Roman" w:cs="Times New Roman"/>
          <w:bCs/>
          <w:sz w:val="24"/>
          <w:szCs w:val="24"/>
        </w:rPr>
        <w:t>я деятельность, в том числе степень достижения планируемых результатов образовательной программы; Качество условий – выполнение санитарно-гигиенических норм организации образовательного процесса; организация питания в школе; реализация мер по обеспечению б</w:t>
      </w:r>
      <w:r>
        <w:rPr>
          <w:rFonts w:ascii="Times New Roman" w:eastAsia="Arial" w:hAnsi="Times New Roman" w:cs="Times New Roman"/>
          <w:bCs/>
          <w:sz w:val="24"/>
          <w:szCs w:val="24"/>
        </w:rPr>
        <w:t>езопасности учащихся в организации образовательного процесса.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Оценка качества образования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</w:t>
      </w:r>
      <w:r>
        <w:rPr>
          <w:rFonts w:ascii="Times New Roman" w:eastAsia="Arial" w:hAnsi="Times New Roman" w:cs="Times New Roman"/>
          <w:bCs/>
          <w:sz w:val="24"/>
          <w:szCs w:val="24"/>
        </w:rPr>
        <w:t>тивным требованиям, социальным и личностным ожиданиям.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Внутренняя система оценки качества образования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организационных структур и нормативных правовых материалов, обеспечивающих управление качеством образования.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Измерение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оценка уровня образовательных достижений с помощью контрольных измерительных материалов в стандартизированной форме, содержание которы</w:t>
      </w:r>
      <w:r>
        <w:rPr>
          <w:rFonts w:ascii="Times New Roman" w:eastAsia="Arial" w:hAnsi="Times New Roman" w:cs="Times New Roman"/>
          <w:bCs/>
          <w:sz w:val="24"/>
          <w:szCs w:val="24"/>
        </w:rPr>
        <w:t>х соответствует реализуемым образовательным программам.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Критерий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признак, на основании которого производится оценка, классификация оцениваемого объекта.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>Мониторинг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– комплексное аналитическое отслеживание процессов, определяющих количественно-качественны</w:t>
      </w:r>
      <w:r>
        <w:rPr>
          <w:rFonts w:ascii="Times New Roman" w:eastAsia="Arial" w:hAnsi="Times New Roman" w:cs="Times New Roman"/>
          <w:bCs/>
          <w:sz w:val="24"/>
          <w:szCs w:val="24"/>
        </w:rPr>
        <w:t>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государственно-общественных требований к качеству образования, а также личностным ожиданиям учащихся.</w:t>
      </w:r>
    </w:p>
    <w:p w:rsidR="005D03A9" w:rsidRDefault="001C0041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i/>
          <w:sz w:val="24"/>
          <w:szCs w:val="24"/>
        </w:rPr>
        <w:t xml:space="preserve">Экспертиза </w:t>
      </w:r>
      <w:r>
        <w:rPr>
          <w:rFonts w:ascii="Times New Roman" w:eastAsia="Arial" w:hAnsi="Times New Roman" w:cs="Times New Roman"/>
          <w:bCs/>
          <w:sz w:val="24"/>
          <w:szCs w:val="24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5D03A9" w:rsidRDefault="005D03A9">
      <w:pPr>
        <w:tabs>
          <w:tab w:val="left" w:pos="70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1C0041">
      <w:pPr>
        <w:numPr>
          <w:ilvl w:val="0"/>
          <w:numId w:val="2"/>
        </w:numPr>
        <w:tabs>
          <w:tab w:val="left" w:pos="709"/>
        </w:tabs>
        <w:spacing w:after="0" w:line="240" w:lineRule="auto"/>
        <w:ind w:firstLine="426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Основные цели и зад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ачи ВСОКО</w:t>
      </w:r>
    </w:p>
    <w:p w:rsidR="005D03A9" w:rsidRDefault="001C004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Основными целями ВСОКО являются:</w:t>
      </w:r>
    </w:p>
    <w:p w:rsidR="005D03A9" w:rsidRDefault="001C0041">
      <w:pPr>
        <w:numPr>
          <w:ilvl w:val="0"/>
          <w:numId w:val="14"/>
        </w:numPr>
        <w:tabs>
          <w:tab w:val="left" w:pos="509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формирование единой системы оценочных процедур, обеспечивающих контроль состояния образования для выявления его реального уровня и факторов, влияющих на динамику качества в Учреждении;</w:t>
      </w:r>
    </w:p>
    <w:p w:rsidR="005D03A9" w:rsidRDefault="001C0041">
      <w:pPr>
        <w:numPr>
          <w:ilvl w:val="0"/>
          <w:numId w:val="14"/>
        </w:numPr>
        <w:tabs>
          <w:tab w:val="left" w:pos="586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получение объективной и дост</w:t>
      </w:r>
      <w:r>
        <w:rPr>
          <w:rFonts w:ascii="Times New Roman" w:eastAsia="Arial" w:hAnsi="Times New Roman" w:cs="Times New Roman"/>
          <w:bCs/>
          <w:sz w:val="24"/>
          <w:szCs w:val="24"/>
        </w:rPr>
        <w:t>оверной информации о развитии системы образования в Учреждении, тенденциях его изменения и причинах, влияющих на его уровень;</w:t>
      </w:r>
    </w:p>
    <w:p w:rsidR="005D03A9" w:rsidRDefault="001C0041">
      <w:pPr>
        <w:numPr>
          <w:ilvl w:val="0"/>
          <w:numId w:val="14"/>
        </w:numPr>
        <w:tabs>
          <w:tab w:val="left" w:pos="576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принятие обоснованных и своевременных управленческих решений по совершенствованию образования и повышения уровня информированности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потребителей образовательных услуг при принятии таких решений;</w:t>
      </w:r>
    </w:p>
    <w:p w:rsidR="005D03A9" w:rsidRDefault="001C0041">
      <w:pPr>
        <w:numPr>
          <w:ilvl w:val="0"/>
          <w:numId w:val="14"/>
        </w:numPr>
        <w:tabs>
          <w:tab w:val="left" w:pos="576"/>
          <w:tab w:val="left" w:pos="993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предоставление всем участникам образовательных отношений и общественности достоверной информации о качестве образования;</w:t>
      </w:r>
    </w:p>
    <w:p w:rsidR="005D03A9" w:rsidRDefault="001C0041">
      <w:pPr>
        <w:numPr>
          <w:ilvl w:val="0"/>
          <w:numId w:val="14"/>
        </w:numPr>
        <w:tabs>
          <w:tab w:val="left" w:pos="593"/>
          <w:tab w:val="left" w:pos="993"/>
        </w:tabs>
        <w:spacing w:after="0" w:line="240" w:lineRule="auto"/>
        <w:ind w:left="993" w:hanging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прогнозирование развития качества образования Учреждения, предупреждени</w:t>
      </w:r>
      <w:r>
        <w:rPr>
          <w:rFonts w:ascii="Times New Roman" w:eastAsia="Arial" w:hAnsi="Times New Roman" w:cs="Times New Roman"/>
          <w:bCs/>
          <w:sz w:val="24"/>
          <w:szCs w:val="24"/>
        </w:rPr>
        <w:t>е негативных тенденций.</w:t>
      </w:r>
    </w:p>
    <w:p w:rsidR="005D03A9" w:rsidRDefault="001C0041">
      <w:pPr>
        <w:tabs>
          <w:tab w:val="left" w:pos="593"/>
          <w:tab w:val="left" w:pos="993"/>
        </w:tabs>
        <w:spacing w:after="0" w:line="240" w:lineRule="auto"/>
        <w:ind w:left="567" w:hanging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Основными задачами ВСОКО являются:</w:t>
      </w:r>
    </w:p>
    <w:p w:rsidR="005D03A9" w:rsidRDefault="001C004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систематически отслеживать и анализировать состояния образовательной деятельности в Учреждении для принятия обоснованных и своевременных управленческих решений, направленных на обеспечение доступно</w:t>
      </w:r>
      <w:r>
        <w:rPr>
          <w:rFonts w:ascii="Times New Roman" w:eastAsia="Arial" w:hAnsi="Times New Roman" w:cs="Times New Roman"/>
          <w:bCs/>
          <w:sz w:val="24"/>
          <w:szCs w:val="24"/>
        </w:rPr>
        <w:t>сти качества образовательной деятельности и образовательного результата;</w:t>
      </w:r>
    </w:p>
    <w:p w:rsidR="005D03A9" w:rsidRDefault="001C0041">
      <w:pPr>
        <w:pStyle w:val="ad"/>
        <w:numPr>
          <w:ilvl w:val="0"/>
          <w:numId w:val="13"/>
        </w:numPr>
        <w:tabs>
          <w:tab w:val="left" w:pos="993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устранять эффект неполноты и неточности информации о качестве образования как на этапе планирования образовательных результатов, так и на этапе оценки эффективности образовательной де</w:t>
      </w:r>
      <w:r>
        <w:rPr>
          <w:rFonts w:ascii="Times New Roman" w:eastAsia="Arial" w:hAnsi="Times New Roman" w:cs="Times New Roman"/>
          <w:bCs/>
          <w:sz w:val="24"/>
          <w:szCs w:val="24"/>
        </w:rPr>
        <w:t>ятельности по достижению соответствующего качества образования.</w:t>
      </w:r>
    </w:p>
    <w:p w:rsidR="005D03A9" w:rsidRDefault="005D03A9">
      <w:pPr>
        <w:tabs>
          <w:tab w:val="left" w:pos="1418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3A9" w:rsidRDefault="001C0041">
      <w:pPr>
        <w:pStyle w:val="ad"/>
        <w:numPr>
          <w:ilvl w:val="1"/>
          <w:numId w:val="5"/>
        </w:numPr>
        <w:tabs>
          <w:tab w:val="left" w:pos="3119"/>
          <w:tab w:val="left" w:pos="3402"/>
          <w:tab w:val="left" w:pos="3544"/>
        </w:tabs>
        <w:spacing w:after="0" w:line="240" w:lineRule="auto"/>
        <w:ind w:left="2835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Функции ВСОКО</w:t>
      </w:r>
    </w:p>
    <w:p w:rsidR="005D03A9" w:rsidRDefault="001C0041">
      <w:pPr>
        <w:numPr>
          <w:ilvl w:val="0"/>
          <w:numId w:val="12"/>
        </w:numPr>
        <w:tabs>
          <w:tab w:val="left" w:pos="567"/>
          <w:tab w:val="left" w:pos="709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обеспечение требований ФГОС ОВЗ НОО;</w:t>
      </w:r>
    </w:p>
    <w:p w:rsidR="005D03A9" w:rsidRDefault="001C0041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формирование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критериальной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основы оценки качества образования;</w:t>
      </w:r>
    </w:p>
    <w:p w:rsidR="005D03A9" w:rsidRDefault="001C0041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информационное и аналитическое обеспечение управления качеством образования;</w:t>
      </w:r>
    </w:p>
    <w:p w:rsidR="005D03A9" w:rsidRDefault="001C0041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экспертиза, диагностика, оценка и прогнозирование качества образования;</w:t>
      </w:r>
    </w:p>
    <w:p w:rsidR="005D03A9" w:rsidRDefault="001C0041">
      <w:pPr>
        <w:numPr>
          <w:ilvl w:val="0"/>
          <w:numId w:val="12"/>
        </w:num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обеспечение открытости и доступности к информации ВСОКО всех пользователей.</w:t>
      </w:r>
    </w:p>
    <w:p w:rsidR="005D03A9" w:rsidRDefault="005D03A9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5D03A9" w:rsidRDefault="001C0041">
      <w:pPr>
        <w:pStyle w:val="ad"/>
        <w:numPr>
          <w:ilvl w:val="2"/>
          <w:numId w:val="6"/>
        </w:numPr>
        <w:tabs>
          <w:tab w:val="left" w:pos="851"/>
          <w:tab w:val="left" w:pos="3261"/>
        </w:tabs>
        <w:spacing w:after="0" w:line="240" w:lineRule="auto"/>
        <w:ind w:left="720" w:firstLine="2257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Принципы ВСОКО</w:t>
      </w:r>
    </w:p>
    <w:p w:rsidR="005D03A9" w:rsidRDefault="001C004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объективность, достоверность, полнота и системность информации о качестве образования;</w:t>
      </w:r>
    </w:p>
    <w:p w:rsidR="005D03A9" w:rsidRDefault="001C004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доста</w:t>
      </w:r>
      <w:r>
        <w:rPr>
          <w:rFonts w:ascii="Times New Roman" w:eastAsia="Arial" w:hAnsi="Times New Roman" w:cs="Times New Roman"/>
          <w:bCs/>
          <w:sz w:val="24"/>
          <w:szCs w:val="24"/>
        </w:rPr>
        <w:t>точность объема информации для принятия обоснованного управленческого решения;</w:t>
      </w:r>
    </w:p>
    <w:p w:rsidR="005D03A9" w:rsidRDefault="001C0041">
      <w:pPr>
        <w:numPr>
          <w:ilvl w:val="0"/>
          <w:numId w:val="11"/>
        </w:numPr>
        <w:tabs>
          <w:tab w:val="left" w:pos="617"/>
          <w:tab w:val="left" w:pos="709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реалистичность требований, норм, показателей и инструментария оценки качества образования, их социальная и личностная значимость,</w:t>
      </w:r>
    </w:p>
    <w:p w:rsidR="005D03A9" w:rsidRDefault="001C0041">
      <w:pPr>
        <w:numPr>
          <w:ilvl w:val="0"/>
          <w:numId w:val="11"/>
        </w:numPr>
        <w:tabs>
          <w:tab w:val="left" w:pos="617"/>
          <w:tab w:val="left" w:pos="709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учет индивидуальных особенностей развития </w:t>
      </w:r>
      <w:r>
        <w:rPr>
          <w:rFonts w:ascii="Times New Roman" w:eastAsia="Arial" w:hAnsi="Times New Roman" w:cs="Times New Roman"/>
          <w:bCs/>
          <w:sz w:val="24"/>
          <w:szCs w:val="24"/>
        </w:rPr>
        <w:t>отдельных обучающихся при оценке результатов их обучения и воспитания;</w:t>
      </w:r>
    </w:p>
    <w:p w:rsidR="005D03A9" w:rsidRDefault="001C0041">
      <w:pPr>
        <w:numPr>
          <w:ilvl w:val="0"/>
          <w:numId w:val="11"/>
        </w:numPr>
        <w:tabs>
          <w:tab w:val="left" w:pos="709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открытость, гласность, прозрачность процедур оценки качества образования</w:t>
      </w:r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1C0041">
      <w:pPr>
        <w:pStyle w:val="ad"/>
        <w:numPr>
          <w:ilvl w:val="2"/>
          <w:numId w:val="6"/>
        </w:numPr>
        <w:tabs>
          <w:tab w:val="left" w:pos="2977"/>
          <w:tab w:val="left" w:pos="3119"/>
          <w:tab w:val="left" w:pos="3261"/>
        </w:tabs>
        <w:spacing w:after="0" w:line="240" w:lineRule="auto"/>
        <w:ind w:left="3261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Основные направления ВСОКО</w:t>
      </w:r>
    </w:p>
    <w:p w:rsidR="005D03A9" w:rsidRDefault="001C0041">
      <w:pPr>
        <w:tabs>
          <w:tab w:val="left" w:pos="600"/>
          <w:tab w:val="left" w:pos="851"/>
        </w:tabs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5.1.   Качество условий, ресурсное обеспечение: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документооборот и </w:t>
      </w:r>
      <w:r>
        <w:rPr>
          <w:rFonts w:ascii="Times New Roman" w:eastAsia="Arial" w:hAnsi="Times New Roman" w:cs="Times New Roman"/>
          <w:bCs/>
          <w:sz w:val="24"/>
          <w:szCs w:val="24"/>
        </w:rPr>
        <w:t>нормативно-правовое обеспечение;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кадровое обеспечение, повышение квалификации, прохождение аттестации, инновационная и научно-методическая деятельность, индивидуальные достижения педагогов;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финансовое обеспечение, включая механизмы стимулирования педагого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в;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материально-техническое обеспечение;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учебно-методическое обеспечение;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информационно-развивающая, предметно-развивающая образовательная среда;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санитарно-гигиенические и эстетические условия, комфортность образовательной среды;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медицинское обслуживание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организация питания;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обеспечение общественно-государственного характера управления; </w:t>
      </w:r>
    </w:p>
    <w:p w:rsidR="005D03A9" w:rsidRDefault="001C0041">
      <w:pPr>
        <w:pStyle w:val="ad"/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использование социальной сферы микрорайона и города.</w:t>
      </w:r>
    </w:p>
    <w:p w:rsidR="005D03A9" w:rsidRDefault="001C0041">
      <w:pPr>
        <w:tabs>
          <w:tab w:val="left" w:pos="600"/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5.2. Качество образовательной деятельности: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организация образовательной деятельности с учетом индивидуальных потреб</w:t>
      </w:r>
      <w:r>
        <w:rPr>
          <w:rFonts w:ascii="Times New Roman" w:eastAsia="Arial" w:hAnsi="Times New Roman" w:cs="Times New Roman"/>
          <w:bCs/>
          <w:sz w:val="24"/>
          <w:szCs w:val="24"/>
        </w:rPr>
        <w:t>ностей и возможностей учащихся;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использование современных образовательных технологий в образовательной деятельности;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воспитывающая деятельность, психологическое и социальное сопровождение учащихся;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адаптированные основные общеобразовательные программы (соответствие требованиям ФГОСОВЗ НОО);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рабочие программы по учебным предметам;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программы внеурочной деятельности;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реализация учебных планов и рабочих программ (соответствие ФГОСОВЗ НОО);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качество пр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оведения уроков и индивидуальной работы с учащимися; 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качество внеурочной деятельности;</w:t>
      </w:r>
    </w:p>
    <w:p w:rsidR="005D03A9" w:rsidRDefault="001C0041">
      <w:pPr>
        <w:pStyle w:val="ad"/>
        <w:numPr>
          <w:ilvl w:val="0"/>
          <w:numId w:val="9"/>
        </w:numPr>
        <w:tabs>
          <w:tab w:val="left" w:pos="142"/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адаптация обучающихся к условиям школьного обучения и при переходе на следующий уровень образования.</w:t>
      </w:r>
    </w:p>
    <w:p w:rsidR="005D03A9" w:rsidRDefault="001C0041">
      <w:pPr>
        <w:tabs>
          <w:tab w:val="left" w:pos="600"/>
          <w:tab w:val="left" w:pos="851"/>
          <w:tab w:val="left" w:pos="1418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Arial" w:hAnsi="Times New Roman" w:cs="Times New Roman"/>
          <w:bCs/>
          <w:sz w:val="24"/>
          <w:szCs w:val="24"/>
        </w:rPr>
        <w:t>Качество образовательных результатов: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предметные результаты об</w:t>
      </w:r>
      <w:r>
        <w:rPr>
          <w:rFonts w:ascii="Times New Roman" w:eastAsia="Arial" w:hAnsi="Times New Roman" w:cs="Times New Roman"/>
          <w:bCs/>
          <w:sz w:val="24"/>
          <w:szCs w:val="24"/>
        </w:rPr>
        <w:t>учения (включая результаты внутренней и внешней диагностики);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метапредметные результаты учащихся (включая результаты внутренней и внешней диагностики); 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личностные результаты обучающихся (включая показатели социализации); 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достижения обучающихся на конкурсах, соревнованиях, олимпиадах; 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показатели сохранения здоровья обучающихся (динамика);</w:t>
      </w:r>
    </w:p>
    <w:p w:rsidR="005D03A9" w:rsidRDefault="001C0041">
      <w:pPr>
        <w:pStyle w:val="ad"/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удовлетворённость родителей (законных представителей) качеством образовательных результатов;</w:t>
      </w:r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1C0041">
      <w:pPr>
        <w:pStyle w:val="ad"/>
        <w:numPr>
          <w:ilvl w:val="2"/>
          <w:numId w:val="6"/>
        </w:numPr>
        <w:tabs>
          <w:tab w:val="left" w:pos="1985"/>
        </w:tabs>
        <w:spacing w:after="0" w:line="240" w:lineRule="auto"/>
        <w:ind w:left="720" w:firstLine="840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Организационная и функциональная структура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ВСОКО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6.1.   ВСОКО формируется исходя из трех основных блоков (компонентов):</w:t>
      </w:r>
    </w:p>
    <w:p w:rsidR="005D03A9" w:rsidRDefault="001C0041">
      <w:pPr>
        <w:pStyle w:val="ad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системы внутришкольного мониторинга качества образования (систематического регламентированного отслеживания состояния постоянно осуществляемых основных и вспомогательных </w:t>
      </w:r>
      <w:r>
        <w:rPr>
          <w:rFonts w:ascii="Times New Roman" w:eastAsia="Arial" w:hAnsi="Times New Roman" w:cs="Times New Roman"/>
          <w:bCs/>
          <w:sz w:val="24"/>
          <w:szCs w:val="24"/>
        </w:rPr>
        <w:t>процессов в Учреждении, непосредственно или опосредованно влияющих на качество образования);</w:t>
      </w:r>
    </w:p>
    <w:p w:rsidR="005D03A9" w:rsidRDefault="001C0041">
      <w:pPr>
        <w:pStyle w:val="ad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системы внутришкольного контроля (системного процесса всестороннего изучения и анализа образовательной деятельности с целью контроля соблюдения законодательства в 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сфере образования, исполнения нормативных и организационно-распорядительных актов Учреждения, выполнения мероприятий, направленных на повышение качества образования); </w:t>
      </w:r>
    </w:p>
    <w:p w:rsidR="005D03A9" w:rsidRDefault="001C0041">
      <w:pPr>
        <w:pStyle w:val="ad"/>
        <w:numPr>
          <w:ilvl w:val="0"/>
          <w:numId w:val="16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независимой внешней оценки качества образования.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6.2.  Целостная система оценки качества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образования обеспечивается за счет постоянного взаимодействия двух уровней ВСОКО:</w:t>
      </w:r>
    </w:p>
    <w:p w:rsidR="005D03A9" w:rsidRDefault="001C0041">
      <w:pPr>
        <w:numPr>
          <w:ilvl w:val="0"/>
          <w:numId w:val="17"/>
        </w:numPr>
        <w:tabs>
          <w:tab w:val="left" w:pos="266"/>
        </w:tabs>
        <w:spacing w:after="0" w:line="240" w:lineRule="auto"/>
        <w:ind w:left="1146" w:hanging="36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индивидуальный (персональный) уровень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- это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система оценочных (диагностических) мероприятий, которую осуществляет педагог на уроке, учебном занятии, внеклассном мероприятии;</w:t>
      </w:r>
    </w:p>
    <w:p w:rsidR="005D03A9" w:rsidRDefault="001C0041">
      <w:pPr>
        <w:numPr>
          <w:ilvl w:val="0"/>
          <w:numId w:val="17"/>
        </w:numPr>
        <w:tabs>
          <w:tab w:val="left" w:pos="293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обобщенный (общешкольный) уровень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- это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система оценочных (диагностических) мероприятий, единых для всего Учреждения.</w:t>
      </w:r>
    </w:p>
    <w:p w:rsidR="005D03A9" w:rsidRDefault="001C0041">
      <w:pPr>
        <w:tabs>
          <w:tab w:val="left" w:pos="293"/>
        </w:tabs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6.3.  Направления ВСОКО (качество условий, качество процессов и качество результатов) определяют организационную структуру ВСОКО, состав </w:t>
      </w:r>
      <w:r>
        <w:rPr>
          <w:rFonts w:ascii="Times New Roman" w:eastAsia="Arial" w:hAnsi="Times New Roman" w:cs="Times New Roman"/>
          <w:bCs/>
          <w:sz w:val="24"/>
          <w:szCs w:val="24"/>
        </w:rPr>
        <w:t>лиц, привлекаемых к внутренней оценке качества образования критерии проведения оценочных процедур.</w:t>
      </w:r>
    </w:p>
    <w:p w:rsidR="005D03A9" w:rsidRDefault="001C0041">
      <w:pPr>
        <w:tabs>
          <w:tab w:val="left" w:pos="293"/>
        </w:tabs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6.4. Организационная структура системы оценки качества образования построена в соответствии с тремя основными функциями:</w:t>
      </w:r>
    </w:p>
    <w:p w:rsidR="005D03A9" w:rsidRDefault="001C0041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1146" w:hanging="36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функцией регулирования оценки качест</w:t>
      </w:r>
      <w:r>
        <w:rPr>
          <w:rFonts w:ascii="Times New Roman" w:eastAsia="Arial" w:hAnsi="Times New Roman" w:cs="Times New Roman"/>
          <w:bCs/>
          <w:sz w:val="24"/>
          <w:szCs w:val="24"/>
        </w:rPr>
        <w:t>ва образования, созданием организационных механизмов оценивания и принятием решений по его результатам;</w:t>
      </w:r>
    </w:p>
    <w:p w:rsidR="005D03A9" w:rsidRDefault="001C0041">
      <w:pPr>
        <w:numPr>
          <w:ilvl w:val="0"/>
          <w:numId w:val="18"/>
        </w:numPr>
        <w:tabs>
          <w:tab w:val="left" w:pos="218"/>
        </w:tabs>
        <w:spacing w:after="0" w:line="240" w:lineRule="auto"/>
        <w:ind w:left="1146" w:hanging="36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функцией проведения оценки и мониторинга качества образования, сбора, систематизации и обобщения полученной информации;</w:t>
      </w:r>
    </w:p>
    <w:p w:rsidR="005D03A9" w:rsidRDefault="001C0041">
      <w:pPr>
        <w:numPr>
          <w:ilvl w:val="0"/>
          <w:numId w:val="18"/>
        </w:numPr>
        <w:tabs>
          <w:tab w:val="left" w:pos="180"/>
        </w:tabs>
        <w:spacing w:after="0" w:line="240" w:lineRule="auto"/>
        <w:ind w:left="1146" w:hanging="360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функцией экспертизы результатов </w:t>
      </w:r>
      <w:r>
        <w:rPr>
          <w:rFonts w:ascii="Times New Roman" w:eastAsia="Arial" w:hAnsi="Times New Roman" w:cs="Times New Roman"/>
          <w:bCs/>
          <w:sz w:val="24"/>
          <w:szCs w:val="24"/>
        </w:rPr>
        <w:t>оценивания и подготовки проектных решений.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6.5. Общее руководство организацией и проведением оценочных процедур осуществляет директор Учреждения. Оценка качества образования в Учреждении проводится существующей организационной структурой, а также обществен</w:t>
      </w:r>
      <w:r>
        <w:rPr>
          <w:rFonts w:ascii="Times New Roman" w:eastAsia="Arial" w:hAnsi="Times New Roman" w:cs="Times New Roman"/>
          <w:bCs/>
          <w:sz w:val="24"/>
          <w:szCs w:val="24"/>
        </w:rPr>
        <w:t>ностью и профессиональными объединениями, привлекаемыми для экспертизы.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Организационная структура, занимающаяся внутришкольной оценкой качества образования, интерпретацией полученных данных, включая независимую внешнюю оценку, включает:</w:t>
      </w:r>
    </w:p>
    <w:p w:rsidR="005D03A9" w:rsidRDefault="001C0041">
      <w:pPr>
        <w:pStyle w:val="ad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администрацию Учреж</w:t>
      </w:r>
      <w:r>
        <w:rPr>
          <w:rFonts w:ascii="Times New Roman" w:eastAsia="Arial" w:hAnsi="Times New Roman" w:cs="Times New Roman"/>
          <w:bCs/>
          <w:sz w:val="24"/>
          <w:szCs w:val="24"/>
        </w:rPr>
        <w:t>дения;</w:t>
      </w:r>
    </w:p>
    <w:p w:rsidR="005D03A9" w:rsidRDefault="001C0041">
      <w:pPr>
        <w:pStyle w:val="ad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методический совет, методические объединения учителей начальных классов, методические объединения воспитателей, методические </w:t>
      </w:r>
      <w:proofErr w:type="spellStart"/>
      <w:r>
        <w:rPr>
          <w:rFonts w:ascii="Times New Roman" w:eastAsia="Arial" w:hAnsi="Times New Roman" w:cs="Times New Roman"/>
          <w:bCs/>
          <w:sz w:val="24"/>
          <w:szCs w:val="24"/>
        </w:rPr>
        <w:t>объединенияучителей</w:t>
      </w:r>
      <w:proofErr w:type="spellEnd"/>
      <w:r>
        <w:rPr>
          <w:rFonts w:ascii="Times New Roman" w:eastAsia="Arial" w:hAnsi="Times New Roman" w:cs="Times New Roman"/>
          <w:bCs/>
          <w:sz w:val="24"/>
          <w:szCs w:val="24"/>
        </w:rPr>
        <w:t>- логопедов;</w:t>
      </w:r>
    </w:p>
    <w:p w:rsidR="005D03A9" w:rsidRDefault="001C0041">
      <w:pPr>
        <w:pStyle w:val="ad"/>
        <w:numPr>
          <w:ilvl w:val="0"/>
          <w:numId w:val="19"/>
        </w:numPr>
        <w:tabs>
          <w:tab w:val="left" w:pos="180"/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педагогический совет;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6.5.1.  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Администрация  Учреждения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>: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разрабатывает модель ВСОКО, опреде</w:t>
      </w:r>
      <w:r>
        <w:rPr>
          <w:rFonts w:ascii="Times New Roman" w:eastAsia="Arial" w:hAnsi="Times New Roman" w:cs="Times New Roman"/>
          <w:bCs/>
          <w:sz w:val="24"/>
          <w:szCs w:val="24"/>
        </w:rPr>
        <w:t>ляет ее приоритетные направления и стратегию;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формирует блок локальных актов, регулирующих функционирование системы оценки качества образования на уровне Учреждения, и приложений к ним, утверждает приказом директора школы и контролирует их исполнение;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разр</w:t>
      </w:r>
      <w:r>
        <w:rPr>
          <w:rFonts w:ascii="Times New Roman" w:eastAsia="Arial" w:hAnsi="Times New Roman" w:cs="Times New Roman"/>
          <w:bCs/>
          <w:sz w:val="24"/>
          <w:szCs w:val="24"/>
        </w:rPr>
        <w:t>абатывает мероприятия и готовит предложения, направленные на совершенствование системы оценки качества образования Учреждения, участвует в этих мероприятиях;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координирует деятельность всех структурных звеньев ВСОКО;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обеспечивает на основе образовательной п</w:t>
      </w:r>
      <w:r>
        <w:rPr>
          <w:rFonts w:ascii="Times New Roman" w:eastAsia="Arial" w:hAnsi="Times New Roman" w:cs="Times New Roman"/>
          <w:bCs/>
          <w:sz w:val="24"/>
          <w:szCs w:val="24"/>
        </w:rPr>
        <w:t>рограммы проведение в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организует систему мониторинга качества образования в Учреждении, осуществляет сбор, обработку, </w:t>
      </w:r>
      <w:r>
        <w:rPr>
          <w:rFonts w:ascii="Times New Roman" w:eastAsia="Arial" w:hAnsi="Times New Roman" w:cs="Times New Roman"/>
          <w:bCs/>
          <w:sz w:val="24"/>
          <w:szCs w:val="24"/>
        </w:rPr>
        <w:t>хранение и представление информации о состоянии и динамике развития;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анализирует результаты оценки качества образования на уровне Учреждения;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организует изучение информационных запросов основных пользователей системы оценки качества образования;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обеспечивает условия для подготовки работников Учреждения и общественных экспертов по осуществлению контрольно-оценочных процедур;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обеспечивает предоставление информации о качестве образования на муниципальный и региональный уровни системы оценки качества </w:t>
      </w:r>
      <w:r>
        <w:rPr>
          <w:rFonts w:ascii="Times New Roman" w:eastAsia="Arial" w:hAnsi="Times New Roman" w:cs="Times New Roman"/>
          <w:bCs/>
          <w:sz w:val="24"/>
          <w:szCs w:val="24"/>
        </w:rPr>
        <w:t>образования;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формирует информационно-аналитические материалы по результатам оценки качества образования (анализ работу Учреждения за учебный год);</w:t>
      </w:r>
    </w:p>
    <w:p w:rsidR="005D03A9" w:rsidRDefault="001C0041">
      <w:pPr>
        <w:pStyle w:val="ad"/>
        <w:numPr>
          <w:ilvl w:val="0"/>
          <w:numId w:val="20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принимает управленческие решения по развитию качества образования на основе анализа полученных результатов.</w:t>
      </w:r>
    </w:p>
    <w:p w:rsidR="005D03A9" w:rsidRDefault="001C004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6.5.2. Педагогический совет:</w:t>
      </w:r>
    </w:p>
    <w:p w:rsidR="005D03A9" w:rsidRDefault="001C0041">
      <w:pPr>
        <w:numPr>
          <w:ilvl w:val="0"/>
          <w:numId w:val="21"/>
        </w:numPr>
        <w:tabs>
          <w:tab w:val="left" w:pos="240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содействует определению стратегических направлений развития качества образования в Учреждении;</w:t>
      </w:r>
    </w:p>
    <w:p w:rsidR="005D03A9" w:rsidRDefault="001C0041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принимает участие в формировании информационных запросов;</w:t>
      </w:r>
    </w:p>
    <w:p w:rsidR="005D03A9" w:rsidRDefault="001C0041">
      <w:pPr>
        <w:numPr>
          <w:ilvl w:val="0"/>
          <w:numId w:val="21"/>
        </w:numPr>
        <w:tabs>
          <w:tab w:val="left" w:pos="247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принимает участие в обсуждении системы критериев и показателей, характериз</w:t>
      </w:r>
      <w:r>
        <w:rPr>
          <w:rFonts w:ascii="Times New Roman" w:eastAsia="Arial" w:hAnsi="Times New Roman" w:cs="Times New Roman"/>
          <w:bCs/>
          <w:sz w:val="24"/>
          <w:szCs w:val="24"/>
        </w:rPr>
        <w:t>ующих состояние и динамику развития системы качества образования в Учреждении;</w:t>
      </w:r>
    </w:p>
    <w:p w:rsidR="005D03A9" w:rsidRDefault="001C0041">
      <w:pPr>
        <w:numPr>
          <w:ilvl w:val="0"/>
          <w:numId w:val="21"/>
        </w:numPr>
        <w:tabs>
          <w:tab w:val="left" w:pos="334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принимает участие в экспертизе качества образовательных результатов, условий организации образовательного деятельности в Учреждении;</w:t>
      </w:r>
    </w:p>
    <w:p w:rsidR="005D03A9" w:rsidRDefault="001C0041">
      <w:pPr>
        <w:numPr>
          <w:ilvl w:val="0"/>
          <w:numId w:val="21"/>
        </w:numPr>
        <w:tabs>
          <w:tab w:val="left" w:pos="197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вносит предложения по формированию </w:t>
      </w:r>
      <w:r>
        <w:rPr>
          <w:rFonts w:ascii="Times New Roman" w:eastAsia="Arial" w:hAnsi="Times New Roman" w:cs="Times New Roman"/>
          <w:bCs/>
          <w:sz w:val="24"/>
          <w:szCs w:val="24"/>
        </w:rPr>
        <w:t>творческих рабочих групп педагогических работников, участвующих в осуществлении процедуры ВСОКО;</w:t>
      </w:r>
    </w:p>
    <w:p w:rsidR="005D03A9" w:rsidRDefault="001C0041">
      <w:pPr>
        <w:numPr>
          <w:ilvl w:val="0"/>
          <w:numId w:val="21"/>
        </w:numPr>
        <w:tabs>
          <w:tab w:val="left" w:pos="286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 рамках своей компетенции анализирует результаты оценочных процедур, вносит предложения по совершенствованию образовательной деятельности;</w:t>
      </w:r>
    </w:p>
    <w:p w:rsidR="005D03A9" w:rsidRDefault="001C0041">
      <w:pPr>
        <w:numPr>
          <w:ilvl w:val="0"/>
          <w:numId w:val="21"/>
        </w:numPr>
        <w:tabs>
          <w:tab w:val="left" w:pos="180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инициирует организа</w:t>
      </w:r>
      <w:r>
        <w:rPr>
          <w:rFonts w:ascii="Times New Roman" w:eastAsia="Arial" w:hAnsi="Times New Roman" w:cs="Times New Roman"/>
          <w:bCs/>
          <w:sz w:val="24"/>
          <w:szCs w:val="24"/>
        </w:rPr>
        <w:t>цию конкурсов образовательных программ, конкурсов педагогического мастерства, образовательных технологий.</w:t>
      </w:r>
    </w:p>
    <w:p w:rsidR="005D03A9" w:rsidRDefault="001C004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6.5.3.  Методический совет и методические объединения:</w:t>
      </w:r>
    </w:p>
    <w:p w:rsidR="005D03A9" w:rsidRDefault="001C0041">
      <w:pPr>
        <w:pStyle w:val="ad"/>
        <w:numPr>
          <w:ilvl w:val="0"/>
          <w:numId w:val="22"/>
        </w:numPr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участвуют в организации научно-методического сопровождения внедрения модели ВСОКО;</w:t>
      </w:r>
    </w:p>
    <w:p w:rsidR="005D03A9" w:rsidRDefault="001C0041">
      <w:pPr>
        <w:numPr>
          <w:ilvl w:val="0"/>
          <w:numId w:val="23"/>
        </w:num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участвуют в </w:t>
      </w:r>
      <w:r>
        <w:rPr>
          <w:rFonts w:ascii="Times New Roman" w:eastAsia="Arial" w:hAnsi="Times New Roman" w:cs="Times New Roman"/>
          <w:bCs/>
          <w:sz w:val="24"/>
          <w:szCs w:val="24"/>
        </w:rPr>
        <w:t>разработке системы оценочных процедур и методик их проведения, участвуют в разработке системы показателей, характеризующих состояние и динамику развития Учреждения;</w:t>
      </w:r>
    </w:p>
    <w:p w:rsidR="005D03A9" w:rsidRDefault="001C0041">
      <w:pPr>
        <w:numPr>
          <w:ilvl w:val="0"/>
          <w:numId w:val="23"/>
        </w:numPr>
        <w:tabs>
          <w:tab w:val="left" w:pos="18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lastRenderedPageBreak/>
        <w:t>содействуют подготовке сотрудников по осуществлению контрольно-оценочных процедур;</w:t>
      </w:r>
    </w:p>
    <w:p w:rsidR="005D03A9" w:rsidRDefault="001C0041">
      <w:pPr>
        <w:numPr>
          <w:ilvl w:val="0"/>
          <w:numId w:val="23"/>
        </w:numPr>
        <w:tabs>
          <w:tab w:val="left" w:pos="17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проводят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анализ результатов контрольно-оценочных и диагностических процедур, планируют на основе результатов анализа мероприятия, направленные на повышение качества образования;</w:t>
      </w:r>
    </w:p>
    <w:p w:rsidR="005D03A9" w:rsidRDefault="001C0041">
      <w:pPr>
        <w:numPr>
          <w:ilvl w:val="0"/>
          <w:numId w:val="23"/>
        </w:numPr>
        <w:tabs>
          <w:tab w:val="left" w:pos="386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готовят предложения по выработке управленческих решений по результатам оценки качества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 образования на уровне Учреждения.</w:t>
      </w:r>
    </w:p>
    <w:p w:rsidR="005D03A9" w:rsidRDefault="001C0041">
      <w:pPr>
        <w:tabs>
          <w:tab w:val="left" w:pos="180"/>
        </w:tabs>
        <w:spacing w:after="0" w:line="240" w:lineRule="auto"/>
        <w:ind w:left="709" w:hanging="709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6.6.     Учитель начальных классов, учитель –дефектолог, учитель- </w:t>
      </w:r>
      <w:proofErr w:type="gramStart"/>
      <w:r>
        <w:rPr>
          <w:rFonts w:ascii="Times New Roman" w:eastAsia="Arial" w:hAnsi="Times New Roman" w:cs="Times New Roman"/>
          <w:bCs/>
          <w:sz w:val="24"/>
          <w:szCs w:val="24"/>
        </w:rPr>
        <w:t>логопед:,</w:t>
      </w:r>
      <w:proofErr w:type="gramEnd"/>
      <w:r>
        <w:rPr>
          <w:rFonts w:ascii="Times New Roman" w:eastAsia="Arial" w:hAnsi="Times New Roman" w:cs="Times New Roman"/>
          <w:bCs/>
          <w:sz w:val="24"/>
          <w:szCs w:val="24"/>
        </w:rPr>
        <w:t xml:space="preserve"> педагог –психолог:</w:t>
      </w:r>
    </w:p>
    <w:p w:rsidR="005D03A9" w:rsidRDefault="001C0041">
      <w:pPr>
        <w:pStyle w:val="ad"/>
        <w:numPr>
          <w:ilvl w:val="0"/>
          <w:numId w:val="24"/>
        </w:numPr>
        <w:tabs>
          <w:tab w:val="left" w:pos="180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собирает, обрабатывает и представляет информацию о состоянии и динамике развития учащихся;</w:t>
      </w:r>
    </w:p>
    <w:p w:rsidR="005D03A9" w:rsidRDefault="001C0041">
      <w:pPr>
        <w:pStyle w:val="ad"/>
        <w:numPr>
          <w:ilvl w:val="0"/>
          <w:numId w:val="24"/>
        </w:numPr>
        <w:tabs>
          <w:tab w:val="left" w:pos="180"/>
        </w:tabs>
        <w:spacing w:after="0" w:line="240" w:lineRule="auto"/>
        <w:ind w:left="851" w:hanging="284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анализирует результаты оценки </w:t>
      </w:r>
      <w:r>
        <w:rPr>
          <w:rFonts w:ascii="Times New Roman" w:eastAsia="Arial" w:hAnsi="Times New Roman" w:cs="Times New Roman"/>
          <w:bCs/>
          <w:sz w:val="24"/>
          <w:szCs w:val="24"/>
        </w:rPr>
        <w:t>качества образования учащихся на уровне классов, групп</w:t>
      </w:r>
    </w:p>
    <w:p w:rsidR="005D03A9" w:rsidRDefault="005D03A9">
      <w:pPr>
        <w:spacing w:after="0" w:line="240" w:lineRule="auto"/>
        <w:ind w:firstLine="426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</w:p>
    <w:p w:rsidR="005D03A9" w:rsidRDefault="001C0041">
      <w:pPr>
        <w:pStyle w:val="ad"/>
        <w:numPr>
          <w:ilvl w:val="2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Реализация ВСОКО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Arial" w:hAnsi="Times New Roman" w:cs="Times New Roman"/>
          <w:bCs/>
          <w:sz w:val="24"/>
          <w:szCs w:val="24"/>
        </w:rPr>
        <w:t>1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Arial" w:hAnsi="Times New Roman" w:cs="Times New Roman"/>
          <w:bCs/>
          <w:sz w:val="24"/>
          <w:szCs w:val="24"/>
        </w:rPr>
        <w:t>Реализация ВСОКО осуществляется через внешние и внутренние процедуры оценки качества:</w:t>
      </w:r>
    </w:p>
    <w:p w:rsidR="005D03A9" w:rsidRDefault="001C0041">
      <w:pPr>
        <w:pStyle w:val="ad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лицензирование;</w:t>
      </w:r>
    </w:p>
    <w:p w:rsidR="005D03A9" w:rsidRDefault="001C0041">
      <w:pPr>
        <w:pStyle w:val="ad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государственная аккредитация;</w:t>
      </w:r>
    </w:p>
    <w:p w:rsidR="005D03A9" w:rsidRDefault="001C0041">
      <w:pPr>
        <w:pStyle w:val="ad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рейтинг образовательных организаций; </w:t>
      </w:r>
    </w:p>
    <w:p w:rsidR="005D03A9" w:rsidRDefault="001C0041">
      <w:pPr>
        <w:pStyle w:val="ad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обществе</w:t>
      </w:r>
      <w:r>
        <w:rPr>
          <w:rFonts w:ascii="Times New Roman" w:eastAsia="Arial" w:hAnsi="Times New Roman" w:cs="Times New Roman"/>
          <w:bCs/>
          <w:sz w:val="24"/>
          <w:szCs w:val="24"/>
        </w:rPr>
        <w:t>нная экспертиза качества образования, мониторинг качества образования;</w:t>
      </w:r>
    </w:p>
    <w:p w:rsidR="005D03A9" w:rsidRDefault="001C0041">
      <w:pPr>
        <w:pStyle w:val="ad"/>
        <w:numPr>
          <w:ilvl w:val="0"/>
          <w:numId w:val="3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внутришкольный контроль качества образования и др.</w:t>
      </w:r>
    </w:p>
    <w:p w:rsidR="005D03A9" w:rsidRDefault="001C0041">
      <w:pPr>
        <w:tabs>
          <w:tab w:val="left" w:pos="567"/>
          <w:tab w:val="left" w:pos="1418"/>
          <w:tab w:val="left" w:pos="1701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7.2.  Реализация ВСОКО осуществляется посредством существующих процедур контроля и экспертной оценки качества образования: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мониторингом образовательных достижений учащихся на разных уровнях обучения;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анализом творческих достижений учащихся;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результатами аттестации педагогических и руководящих работников; 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результатами статистических (проведенных по инициативе администрации и о</w:t>
      </w:r>
      <w:r>
        <w:rPr>
          <w:rFonts w:ascii="Times New Roman" w:eastAsia="Arial" w:hAnsi="Times New Roman" w:cs="Times New Roman"/>
          <w:bCs/>
          <w:sz w:val="24"/>
          <w:szCs w:val="24"/>
        </w:rPr>
        <w:t xml:space="preserve">бщественных органов управления школы) и социологических исследований; 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медицинскими исследованиями школьников, проводимыми в соответствии с графиками медосмотров;</w:t>
      </w:r>
    </w:p>
    <w:p w:rsidR="005D03A9" w:rsidRDefault="001C0041">
      <w:pPr>
        <w:pStyle w:val="ad"/>
        <w:numPr>
          <w:ilvl w:val="0"/>
          <w:numId w:val="4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психолого-педагогическими и социологическими исследованиями, проведенными по инициативе субъе</w:t>
      </w:r>
      <w:r>
        <w:rPr>
          <w:rFonts w:ascii="Times New Roman" w:eastAsia="Arial" w:hAnsi="Times New Roman" w:cs="Times New Roman"/>
          <w:bCs/>
          <w:sz w:val="24"/>
          <w:szCs w:val="24"/>
        </w:rPr>
        <w:t>ктов образовательной деятельности.</w:t>
      </w:r>
    </w:p>
    <w:p w:rsidR="005D03A9" w:rsidRDefault="001C0041">
      <w:pPr>
        <w:spacing w:after="0" w:line="240" w:lineRule="auto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7.3.К методам проведения оценочных процедур относятся: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экспертиза, метод экспертных оценок; 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тестирование; 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анкетирование; 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наблюдение;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опрос;</w:t>
      </w:r>
    </w:p>
    <w:p w:rsidR="005D03A9" w:rsidRDefault="001C0041">
      <w:pPr>
        <w:pStyle w:val="ad"/>
        <w:numPr>
          <w:ilvl w:val="0"/>
          <w:numId w:val="25"/>
        </w:num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изучение документации и т.п.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 xml:space="preserve">7.4.  По итогам анализа полученных данных </w:t>
      </w:r>
      <w:r>
        <w:rPr>
          <w:rFonts w:ascii="Times New Roman" w:eastAsia="Arial" w:hAnsi="Times New Roman" w:cs="Times New Roman"/>
          <w:bCs/>
          <w:sz w:val="24"/>
          <w:szCs w:val="24"/>
        </w:rPr>
        <w:t>готовятся соответствующие документы (анализ образовательной деятельности, справки, самообследование и пр.).</w:t>
      </w:r>
    </w:p>
    <w:p w:rsidR="005D03A9" w:rsidRDefault="001C0041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7.5. Результаты оценки являются основанием для принятия обоснованных управленческих решений администрации Учреждения.</w:t>
      </w:r>
    </w:p>
    <w:p w:rsidR="005D03A9" w:rsidRDefault="001C0041">
      <w:pPr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>
        <w:rPr>
          <w:rFonts w:ascii="Times New Roman" w:eastAsia="Arial" w:hAnsi="Times New Roman" w:cs="Times New Roman"/>
          <w:bCs/>
          <w:sz w:val="24"/>
          <w:szCs w:val="24"/>
        </w:rPr>
        <w:t>7.6. Диагностические и оценочн</w:t>
      </w:r>
      <w:r>
        <w:rPr>
          <w:rFonts w:ascii="Times New Roman" w:eastAsia="Arial" w:hAnsi="Times New Roman" w:cs="Times New Roman"/>
          <w:bCs/>
          <w:sz w:val="24"/>
          <w:szCs w:val="24"/>
        </w:rPr>
        <w:t>ые процедуры в рамках ВСОКО могут проводиться с привлечением профессиональных и общественных экспертов (экспертных сообществ) в рамках действующего законодательства.</w:t>
      </w:r>
    </w:p>
    <w:p w:rsidR="005D03A9" w:rsidRDefault="005D03A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5D03A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D03A9" w:rsidRDefault="001C0041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Порядок внесения изменений и (или) дополнений в настоящее Положение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Инициатива </w:t>
      </w:r>
      <w:r>
        <w:rPr>
          <w:rFonts w:ascii="Times New Roman" w:hAnsi="Times New Roman" w:cs="Times New Roman"/>
          <w:sz w:val="24"/>
          <w:szCs w:val="24"/>
        </w:rPr>
        <w:t>внесения изменений и дополнений в настоящее Положение может исходить от всех участников образовательного процесса.</w:t>
      </w:r>
    </w:p>
    <w:p w:rsidR="005D03A9" w:rsidRDefault="001C0041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  <w:sectPr w:rsidR="005D03A9">
          <w:pgSz w:w="11906" w:h="16838"/>
          <w:pgMar w:top="851" w:right="560" w:bottom="1071" w:left="1418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 w:cs="Times New Roman"/>
          <w:sz w:val="24"/>
          <w:szCs w:val="24"/>
        </w:rPr>
        <w:t>8.2. Изменения и (или) дополнения рассматриваются на заседании педагогического совета, согласовываются и утверждаются</w:t>
      </w:r>
      <w:r>
        <w:rPr>
          <w:rFonts w:ascii="Times New Roman" w:hAnsi="Times New Roman" w:cs="Times New Roman"/>
          <w:sz w:val="24"/>
          <w:szCs w:val="24"/>
        </w:rPr>
        <w:t xml:space="preserve"> приказом директора Учреждения.</w:t>
      </w:r>
    </w:p>
    <w:p w:rsidR="005D03A9" w:rsidRDefault="001C0041">
      <w:pPr>
        <w:pStyle w:val="11"/>
        <w:ind w:left="0" w:firstLine="426"/>
        <w:jc w:val="right"/>
      </w:pPr>
      <w:bookmarkStart w:id="1" w:name="Модель"/>
      <w:bookmarkEnd w:id="1"/>
      <w:r>
        <w:lastRenderedPageBreak/>
        <w:t>Приложение 1</w:t>
      </w:r>
    </w:p>
    <w:p w:rsidR="005D03A9" w:rsidRDefault="001C0041">
      <w:pPr>
        <w:pStyle w:val="11"/>
        <w:ind w:left="0" w:firstLine="426"/>
        <w:jc w:val="center"/>
      </w:pPr>
      <w:r>
        <w:t xml:space="preserve">Модель внутренней системы оценки качества образования (ВСОКО) </w:t>
      </w:r>
    </w:p>
    <w:p w:rsidR="005D03A9" w:rsidRDefault="001C0041">
      <w:pPr>
        <w:pStyle w:val="11"/>
        <w:ind w:left="0" w:firstLine="426"/>
        <w:jc w:val="center"/>
        <w:rPr>
          <w:color w:val="FF0000"/>
        </w:rPr>
      </w:pPr>
      <w:r>
        <w:t xml:space="preserve">муниципального казенного общеобразовательного </w:t>
      </w:r>
      <w:proofErr w:type="gramStart"/>
      <w:r>
        <w:t>учреждения  «</w:t>
      </w:r>
      <w:proofErr w:type="gramEnd"/>
      <w:r>
        <w:t>Специальная школа № 30"</w:t>
      </w:r>
    </w:p>
    <w:p w:rsidR="005D03A9" w:rsidRDefault="001C0041">
      <w:pPr>
        <w:pStyle w:val="11"/>
        <w:spacing w:before="27332"/>
        <w:ind w:left="0" w:firstLine="426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8" behindDoc="1" locked="0" layoutInCell="0" allowOverlap="1">
                <wp:simplePos x="0" y="0"/>
                <wp:positionH relativeFrom="column">
                  <wp:posOffset>2101850</wp:posOffset>
                </wp:positionH>
                <wp:positionV relativeFrom="paragraph">
                  <wp:posOffset>3345815</wp:posOffset>
                </wp:positionV>
                <wp:extent cx="6887210" cy="1391285"/>
                <wp:effectExtent l="0" t="0" r="28575" b="19050"/>
                <wp:wrapNone/>
                <wp:docPr id="1" name="AutoShap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440" cy="139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0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248285</wp:posOffset>
                </wp:positionV>
                <wp:extent cx="9792335" cy="5946140"/>
                <wp:effectExtent l="0" t="0" r="19050" b="17145"/>
                <wp:wrapTight wrapText="bothSides">
                  <wp:wrapPolygon edited="0">
                    <wp:start x="1765" y="0"/>
                    <wp:lineTo x="1429" y="69"/>
                    <wp:lineTo x="504" y="900"/>
                    <wp:lineTo x="336" y="1523"/>
                    <wp:lineTo x="84" y="2215"/>
                    <wp:lineTo x="0" y="2838"/>
                    <wp:lineTo x="0" y="18963"/>
                    <wp:lineTo x="210" y="19932"/>
                    <wp:lineTo x="882" y="21109"/>
                    <wp:lineTo x="1597" y="21593"/>
                    <wp:lineTo x="1681" y="21593"/>
                    <wp:lineTo x="19919" y="21593"/>
                    <wp:lineTo x="20003" y="21593"/>
                    <wp:lineTo x="20718" y="21109"/>
                    <wp:lineTo x="21390" y="19932"/>
                    <wp:lineTo x="21600" y="18894"/>
                    <wp:lineTo x="21600" y="2907"/>
                    <wp:lineTo x="21558" y="2215"/>
                    <wp:lineTo x="21180" y="1315"/>
                    <wp:lineTo x="21138" y="900"/>
                    <wp:lineTo x="20255" y="138"/>
                    <wp:lineTo x="19877" y="0"/>
                    <wp:lineTo x="1765" y="0"/>
                  </wp:wrapPolygon>
                </wp:wrapTight>
                <wp:docPr id="2" name="AutoShap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640" cy="5945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4946015</wp:posOffset>
                </wp:positionV>
                <wp:extent cx="6439535" cy="886460"/>
                <wp:effectExtent l="0" t="0" r="19050" b="28575"/>
                <wp:wrapNone/>
                <wp:docPr id="3" name="AutoShap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60" cy="885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Положение о ВСОКО</w:t>
                            </w:r>
                          </w:p>
                          <w:p w:rsidR="005D03A9" w:rsidRDefault="001C0041">
                            <w:pPr>
                              <w:pStyle w:val="af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Положение о формах,периодичности, порядке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текущего контроля и промежуточной аттестации обучающихся.</w:t>
                            </w:r>
                          </w:p>
                          <w:p w:rsidR="005D03A9" w:rsidRDefault="005D03A9">
                            <w:pPr>
                              <w:pStyle w:val="af3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2" o:spid="_x0000_s1026" style="position:absolute;left:0;text-align:left;margin-left:183.5pt;margin-top:389.45pt;width:507.05pt;height:69.8pt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mmmAgIAAIUEAAAOAAAAZHJzL2Uyb0RvYy54bWysVNuO0zAQfUfiHyy/06RdGrpV0xViVV4Q&#10;rHbhA1xfGiPfZLtN+veMp2m3C7wsIg+OnZlzPOd4nNXdYA05yJi0dy2dTmpKpONeaLdr6Y/vm3cL&#10;SlJmTjDjnWzpUSZ6t377ZtWHpZz5zhshIwESl5Z9aGmXc1hWVeKdtCxNfJAOgspHyzIs464SkfXA&#10;bk01q+um6n0UIXouU4Kv96cgXSO/UpLnb0olmYlpKdSWcYw4bstYrVdsuYssdJqPZbB/qMIy7WDT&#10;C9U9y4zso/6DymoeffIqT7i3lVdKc4kaQM20/k3NU8eCRC1gTgoXm9L/o+VfDw+RaNHSG0ocs3BE&#10;H/fZ485kWs+KQX1IS8h7Cg9xXCWYFrWDira8QQcZ0NTjxVQ5ZMLhY/P+ZnHbgPccYovFvMyBpnpG&#10;h5jyZ+ktKZOWRr934hFODg1lhy8po7NirI+Jn5Qoa+CcDsyQadM0H0bGMRm4z5wFmbzRYqONwUXc&#10;bT+ZSADa0g0+I/hFmnGkb+ntfDbHKl7E0jVFjc/fKFDHSalxILjYeDIOZ/loZCnIuEep4ATQP6yQ&#10;j/ynNoV7BOadmxWkIaAkKpD0SuwIKWiJt+OV+AsI9/cuX/BWOx/Rhit1ZZqH7TC2zdaL46lxnC9d&#10;pnQu/pSscwgX0OvYIOO9LJfpeo2Q57/H+hcAAAD//wMAUEsDBBQABgAIAAAAIQD16ew83wAAAAwB&#10;AAAPAAAAZHJzL2Rvd25yZXYueG1sTI/NTsMwEITvSLyDtUjcqB2qNj9kUyEkuCICB45ObJKIeJ3a&#10;Thp4etwTPY5mNPNNeVjNyBbt/GAJIdkIYJpaqwbqED7en+8yYD5IUnK0pBF+tIdDdX1VykLZE73p&#10;pQ4diyXkC4nQhzAVnPu210b6jZ00Re/LOiNDlK7jyslTLDcjvxdiz40cKC70ctJPvW6/69kgtErM&#10;wn0ur3mzC/XvMh+JvxwRb2/WxwdgQa/hPwxn/IgOVWRq7EzKsxFhu0/jl4CQplkO7JzYZkkCrEHI&#10;k2wHvCr55YnqDwAA//8DAFBLAQItABQABgAIAAAAIQC2gziS/gAAAOEBAAATAAAAAAAAAAAAAAAA&#10;AAAAAABbQ29udGVudF9UeXBlc10ueG1sUEsBAi0AFAAGAAgAAAAhADj9If/WAAAAlAEAAAsAAAAA&#10;AAAAAAAAAAAALwEAAF9yZWxzLy5yZWxzUEsBAi0AFAAGAAgAAAAhAN6maaYCAgAAhQQAAA4AAAAA&#10;AAAAAAAAAAAALgIAAGRycy9lMm9Eb2MueG1sUEsBAi0AFAAGAAgAAAAhAPXp7DzfAAAADAEAAA8A&#10;AAAAAAAAAAAAAAAAXAQAAGRycy9kb3ducmV2LnhtbFBLBQYAAAAABAAEAPMAAABoBQAAAAA=&#10;" o:allowincell="f">
                <v:textbox>
                  <w:txbxContent>
                    <w:p w:rsidR="005D03A9" w:rsidRDefault="001C0041">
                      <w:pPr>
                        <w:pStyle w:val="af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Положение о ВСОКО</w:t>
                      </w:r>
                    </w:p>
                    <w:p w:rsidR="005D03A9" w:rsidRDefault="001C0041">
                      <w:pPr>
                        <w:pStyle w:val="af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Положение о формах,периодичности, порядке </w:t>
                      </w:r>
                      <w:r>
                        <w:rPr>
                          <w:rFonts w:ascii="Times New Roman" w:hAnsi="Times New Roman" w:cs="Times New Roman"/>
                        </w:rPr>
                        <w:t>текущего контроля и промежуточной аттестации обучающихся.</w:t>
                      </w:r>
                    </w:p>
                    <w:p w:rsidR="005D03A9" w:rsidRDefault="005D03A9">
                      <w:pPr>
                        <w:pStyle w:val="af3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0" allowOverlap="1">
                <wp:simplePos x="0" y="0"/>
                <wp:positionH relativeFrom="column">
                  <wp:posOffset>6864350</wp:posOffset>
                </wp:positionH>
                <wp:positionV relativeFrom="paragraph">
                  <wp:posOffset>3507740</wp:posOffset>
                </wp:positionV>
                <wp:extent cx="1962785" cy="1172210"/>
                <wp:effectExtent l="0" t="0" r="19050" b="28575"/>
                <wp:wrapNone/>
                <wp:docPr id="5" name="AutoShap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000" cy="117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Графики мониторинга образовательных достижений. Промежуточная аттестация обучающихся.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1" o:spid="_x0000_s1027" style="position:absolute;left:0;text-align:left;margin-left:540.5pt;margin-top:276.2pt;width:154.55pt;height:92.3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04BwIAAI0EAAAOAAAAZHJzL2Uyb0RvYy54bWysVNtuGjEQfa/Uf7D8XpZFgTSIJaoa0Zeq&#10;jZLmA4wv4Mo32YZd/r7j2WUDzVOq8mBm7DnjOWfGu7rvrCFHGZP2rqH1ZEqJdNwL7XYNffm1+fSZ&#10;kpSZE8x4Jxt6konerz9+WLVhKWd+742QkUASl5ZtaOg+57CsqsT30rI08UE6OFQ+WpbBjbtKRNZC&#10;dmuq2XS6qFofRYiey5Rg96E/pGvMr5Tk+adSSWZiGgq1ZVwjrtuyVusVW+4iC3vNhzLYP1RhmXZw&#10;6ZjqgWVGDlG/SWU1jz55lSfc28orpblEDsCmnv7F5nnPgkQuIE4Ko0zp/6XlP46PkWjR0Dkljllo&#10;0ZdD9ngzqad1EagNaQlxz+ExDl4Cs7DtVLTlH3iQDkU9jaLKLhMOm/XdAhoF2nM4q+vb+uYGZa9e&#10;4SGm/E16S4rR0OgPTjxB61BRdvyeMkorhgKZ+E2JsgYadWSG1IvF4rbUCRmHYLDOOQsyeaPFRhuD&#10;Ttxtv5pIANrQDf4G8FWYcaRt6N18Nscqrs7SZQrgVuj191+FIY9+3zgor+jYK4dWPhlZCjLuSSpo&#10;AQqIFfIhfz+n8JBAvfO0AjUElEAFlN6JHSAFLfF5vBM/gvB+7/KIt9r5iDJcsCtm7rYdTtg4TFsv&#10;Tv0AOV+mTelcZCrB5yN0YOaxq8P7LI/q0kfI61dk/QcAAP//AwBQSwMEFAAGAAgAAAAhANy5W4Tg&#10;AAAADQEAAA8AAABkcnMvZG93bnJldi54bWxMjzFPwzAUhHck/oP1kNionZbQNsSpqkp0RQQGRid+&#10;JBHxc2o7acqvx51gPN3p7rt8N5ueTeh8Z0lCshDAkGqrO2okfLy/PGyA+aBIq94SSrigh11xe5Or&#10;TNszveFUhobFEvKZktCGMGSc+7pFo/zCDkjR+7LOqBCla7h26hzLTc+XQjxxozqKC60a8NBi/V2O&#10;RkKtxSjc5/S6rdJQ/kzjifjxJOX93bx/BhZwDn9huOJHdCgiU2VH0p71UYtNEs8ECWm6fAR2jay2&#10;IgFWSViv1gJ4kfP/L4pfAAAA//8DAFBLAQItABQABgAIAAAAIQC2gziS/gAAAOEBAAATAAAAAAAA&#10;AAAAAAAAAAAAAABbQ29udGVudF9UeXBlc10ueG1sUEsBAi0AFAAGAAgAAAAhADj9If/WAAAAlAEA&#10;AAsAAAAAAAAAAAAAAAAALwEAAF9yZWxzLy5yZWxzUEsBAi0AFAAGAAgAAAAhAFAjnTgHAgAAjQQA&#10;AA4AAAAAAAAAAAAAAAAALgIAAGRycy9lMm9Eb2MueG1sUEsBAi0AFAAGAAgAAAAhANy5W4TgAAAA&#10;DQEAAA8AAAAAAAAAAAAAAAAAYQQAAGRycy9kb3ducmV2LnhtbFBLBQYAAAAABAAEAPMAAABuBQAA&#10;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Графики мониторинга образовательных достижений. Промежуточная аттестация обучающихся.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0" allowOverlap="1">
                <wp:simplePos x="0" y="0"/>
                <wp:positionH relativeFrom="column">
                  <wp:posOffset>4587875</wp:posOffset>
                </wp:positionH>
                <wp:positionV relativeFrom="paragraph">
                  <wp:posOffset>3507740</wp:posOffset>
                </wp:positionV>
                <wp:extent cx="2077085" cy="1172210"/>
                <wp:effectExtent l="0" t="0" r="19050" b="28575"/>
                <wp:wrapNone/>
                <wp:docPr id="7" name="AutoShap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80" cy="117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Планы ВШК, листы наблюдений оценки уроков, аналитические материалы.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00" o:spid="_x0000_s1028" style="position:absolute;left:0;text-align:left;margin-left:361.25pt;margin-top:276.2pt;width:163.55pt;height:92.3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DhBQIAAI0EAAAOAAAAZHJzL2Uyb0RvYy54bWysVNtuGjEQfa/Uf7D8XnYXEUhXLFHViL5U&#10;bZSkH2B8AVe+yTbs8vcdDxsgbV9SdR/MjMfneObMmOXdYA05yJi0dx1tJjUl0nEvtNt29Mfz+sMt&#10;JSkzJ5jxTnb0KBO9W71/t+xDK6d+542QkQCJS20fOrrLObRVlfhOWpYmPkgHQeWjZRncuK1EZD2w&#10;W1NN63pe9T6KED2XKcHu/SlIV8ivlOT5u1JJZmI6CrllXCOum7JWqyVrt5GFneZjGuwfsrBMO7j0&#10;THXPMiP7qP+gsppHn7zKE+5t5ZXSXGINUE1T/1bN044FibWAOCmcZUr/j5Z/OzxEokVHF5Q4ZqFF&#10;n/bZ482kqVGgPqQWzj2FhwhyFS+BWaodVLTlF+ogA4p6PIsqh0w4bE7rxXx2C9pziDXNopnNkLW6&#10;wENM+Yv0lhSjo9HvnXiE1qGi7PA1ZZRWjAky8ZMSZQ006sAMaebz+aI0EhjHw2C9cBZk8kaLtTYG&#10;nbjdfDaRALSja/xG8KtjxpG+ox9vpjeYxatYuqao8fsbBdZxyss4SO+iHFr5aGRJyLhHqaAFKCBm&#10;yEf+05zCQwL1XqYVSkNAOaigpDdiR0hBS3web8SfQXi/d/mMt9r5iDJcVVfMPGwGnLBpiZadjRfH&#10;0wA5X6ZN6Vxkug6hAzOPXR3fZ3lU1z5CLv8iq18AAAD//wMAUEsDBBQABgAIAAAAIQCO74+73wAA&#10;AAwBAAAPAAAAZHJzL2Rvd25yZXYueG1sTI/BTsMwEETvSPyDtUjcqN3QtDTEqapKcEUEDhydeEmi&#10;xuvUdtLA1+Oe6HE1TzNv891sejah850lCcuFAIZUW91RI+Hz4+XhCZgPirTqLaGEH/SwK25vcpVp&#10;e6Z3nMrQsFhCPlMS2hCGjHNft2iUX9gBKWbf1hkV4ukarp06x3LT80SINTeqo7jQqgEPLdbHcjQS&#10;ai1G4b6mt22VhvJ3Gk/EX09S3t/N+2dgAefwD8NFP6pDEZ0qO5L2rJewSZI0ohLSNFkBuxBitV0D&#10;q2L2uBHAi5xfP1H8AQAA//8DAFBLAQItABQABgAIAAAAIQC2gziS/gAAAOEBAAATAAAAAAAAAAAA&#10;AAAAAAAAAABbQ29udGVudF9UeXBlc10ueG1sUEsBAi0AFAAGAAgAAAAhADj9If/WAAAAlAEAAAsA&#10;AAAAAAAAAAAAAAAALwEAAF9yZWxzLy5yZWxzUEsBAi0AFAAGAAgAAAAhABaZMOEFAgAAjQQAAA4A&#10;AAAAAAAAAAAAAAAALgIAAGRycy9lMm9Eb2MueG1sUEsBAi0AFAAGAAgAAAAhAI7vj7vfAAAADAEA&#10;AA8AAAAAAAAAAAAAAAAAXwQAAGRycy9kb3ducmV2LnhtbFBLBQYAAAAABAAEAPMAAABrBQAA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Планы ВШК, листы наблюдений оценки уроков, аналитические материалы.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0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3507740</wp:posOffset>
                </wp:positionV>
                <wp:extent cx="2086610" cy="1172210"/>
                <wp:effectExtent l="0" t="0" r="28575" b="28575"/>
                <wp:wrapNone/>
                <wp:docPr id="9" name="AutoShap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840" cy="1171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Программа ВСОКО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9" o:spid="_x0000_s1029" style="position:absolute;left:0;text-align:left;margin-left:183.5pt;margin-top:276.2pt;width:164.3pt;height:92.3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UcFBAIAAIwEAAAOAAAAZHJzL2Uyb0RvYy54bWysVNtuGjEQfa/Uf7D8XnaXBgKIJaoa0Zeq&#10;jZL0A4wv4Mo32YZd/r7jYUNI25dE2Qfj8fgczzkes7zprSEHGZP2rqXNqKZEOu6FdtuW/npcf5pR&#10;kjJzghnvZEuPMtGb1ccPyy4s5NjvvBEyEiBxadGFlu5yDouqSnwnLUsjH6SDpPLRsgxh3FYisg7Y&#10;ranGdT2tOh9FiJ7LlGD19pSkK+RXSvL8U6kkMzEthdoyjhHHTRmr1ZIttpGFneZDGewNVVimHRx6&#10;prplmZF91P9QWc2jT17lEfe28kppLlEDqGnqv9Q87FiQqAXMSeFsU3o/Wv7jcBeJFi2dU+KYhSv6&#10;ss8eTybzefGnC2kB2x7CXRyiBNMitlfRll+QQXr09Hj2VPaZcFgc17PJ7Aqs55BrmuvmCgLgqZ7h&#10;Iab8TXpLyqSl0e+duIebQ0PZ4XvK6KwY6mPiNyXKGrinAzOkmU6n1wPjsBm4nzgLMnmjxVobg0Hc&#10;br6aSADa0jV+A/jFNuNIB55MxhOs4kUuXVLU+P2PAnWclBoHgouPJ+dwlo9GloKMu5cKbgANxAr5&#10;wH9qU3hH4N5Ts4I0BJSNCiS9EjtAClri63gl/gzC873LZ7zVzke04UJdmeZ+02ODfS7ZsrLx4nhq&#10;IOdLsymdi02XKQyg5bFPhudZ3tRljJDnP5HVHwAAAP//AwBQSwMEFAAGAAgAAAAhAGQ36/jfAAAA&#10;CwEAAA8AAABkcnMvZG93bnJldi54bWxMj8FOwzAQRO9I/IO1SNyoQ0vSNmRTISS4IgIHjk7sJhHx&#10;OrWdNPD1LCc4jmY086Y4LHYQs/Ghd4Rwu0pAGGqc7qlFeH97utmBCFGRVoMjg/BlAhzKy4tC5dqd&#10;6dXMVWwFl1DIFUIX45hLGZrOWBVWbjTE3tF5qyJL30rt1ZnL7SDXSZJJq3rihU6N5rEzzWc1WYRG&#10;J1PiP+aXfZ3G6nueTiSfT4jXV8vDPYholvgXhl98RoeSmWo3kQ5iQNhkW/4SEdJ0fQeCE9k+zUDU&#10;CNsNW7Is5P8P5Q8AAAD//wMAUEsBAi0AFAAGAAgAAAAhALaDOJL+AAAA4QEAABMAAAAAAAAAAAAA&#10;AAAAAAAAAFtDb250ZW50X1R5cGVzXS54bWxQSwECLQAUAAYACAAAACEAOP0h/9YAAACUAQAACwAA&#10;AAAAAAAAAAAAAAAvAQAAX3JlbHMvLnJlbHNQSwECLQAUAAYACAAAACEAHJVHBQQCAACMBAAADgAA&#10;AAAAAAAAAAAAAAAuAgAAZHJzL2Uyb0RvYy54bWxQSwECLQAUAAYACAAAACEAZDfr+N8AAAALAQAA&#10;DwAAAAAAAAAAAAAAAABeBAAAZHJzL2Rvd25yZXYueG1sUEsFBgAAAAAEAAQA8wAAAGoFAAAA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Программа ВСОКО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0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2812415</wp:posOffset>
                </wp:positionV>
                <wp:extent cx="2991485" cy="467360"/>
                <wp:effectExtent l="0" t="0" r="19050" b="28575"/>
                <wp:wrapNone/>
                <wp:docPr id="11" name="AutoShap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80" cy="46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Общественная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экспертиза. Лицензирование. Аккредитация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7" o:spid="_x0000_s1030" style="position:absolute;left:0;text-align:left;margin-left:455pt;margin-top:221.45pt;width:235.55pt;height:36.8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z7BQIAAIwEAAAOAAAAZHJzL2Uyb0RvYy54bWysVNtuGjEQfa/Uf7D8XnZBYQuIJaoa0Zeq&#10;jZL0A4wv4Mo32YZd/r7j2Q0hbV9SdR/MjMfneObMmPVtbw05yZi0dy2dTmpKpONeaLdv6Y+n7YcF&#10;JSkzJ5jxTrb0LBO93bx/t+7CSs78wRshIwESl1ZdaOkh57CqqsQP0rI08UE6CCofLcvgxn0lIuuA&#10;3ZpqVtdN1fkoQvRcpgS7d0OQbpBfKcnzd6WSzMS0FHLLuEZcd2WtNmu22kcWDpqPabB/yMIy7eDS&#10;C9Udy4wco/6DymoeffIqT7i3lVdKc4k1QDXT+rdqHg8sSKwFxEnhIlP6f7T82+k+Ei2gd1NKHLPQ&#10;o0/H7PFqsvxYBOpCWsG5x3AfRy+BWartVbTlF+ogPYp6vogq+0w4bM6Wy3qxAO05xG6aZt6g6tUL&#10;OsSUv0hvSTFaGv3RiQfoHArKTl9TRmXFmB4TPylR1kCfTsyQadM0mCYwjofBeuYsyOSNFlttDDpx&#10;v/tsIgFoS7f4lRoB8uqYcaRr6XI+m2MWr2LpmqLG728UWMdAbRzcUGQchEMrn40sCRn3IBV0APXD&#10;DPnIP4wpvCMQ73lYIU8ElIMKSnojdoQUtMTX8Ub8BYT3e5cveKudjyjDVXXFzP2uxwG7KdGys/Pi&#10;PMyP82XWlM5FpusQOjDy2JjxeZY3de0j5OVPZPMLAAD//wMAUEsDBBQABgAIAAAAIQAj+AgO3wAA&#10;AAwBAAAPAAAAZHJzL2Rvd25yZXYueG1sTI8xT8MwFIR3JP6D9ZDYqO3SVE2alwohwYoIDIxObJKo&#10;8XMaO2ng1+NOdDzd6e67/LDYns1m9J0jBLkSwAzVTnfUIHx+vDzsgPmgSKvekUH4MR4Oxe1NrjLt&#10;zvRu5jI0LJaQzxRCG8KQce7r1ljlV24wFL1vN1oVohwbrkd1juW252shttyqjuJCqwbz3Jr6WE4W&#10;odZiEuPX/JZWSSh/5+lE/PWEeH+3PO2BBbOE/zBc8CM6FJGpchNpz3qEVIr4JSBsNusU2CXxuJMS&#10;WIWQyG0CvMj59YniDwAA//8DAFBLAQItABQABgAIAAAAIQC2gziS/gAAAOEBAAATAAAAAAAAAAAA&#10;AAAAAAAAAABbQ29udGVudF9UeXBlc10ueG1sUEsBAi0AFAAGAAgAAAAhADj9If/WAAAAlAEAAAsA&#10;AAAAAAAAAAAAAAAALwEAAF9yZWxzLy5yZWxzUEsBAi0AFAAGAAgAAAAhAH6YbPsFAgAAjAQAAA4A&#10;AAAAAAAAAAAAAAAALgIAAGRycy9lMm9Eb2MueG1sUEsBAi0AFAAGAAgAAAAhACP4CA7fAAAADAEA&#10;AA8AAAAAAAAAAAAAAAAAXwQAAGRycy9kb3ducmV2LnhtbFBLBQYAAAAABAAEAPMAAABrBQAA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Общественная </w:t>
                      </w:r>
                      <w:r>
                        <w:rPr>
                          <w:rFonts w:ascii="Times New Roman" w:hAnsi="Times New Roman" w:cs="Times New Roman"/>
                        </w:rPr>
                        <w:t>экспертиза. Лицензирование. Аккредитация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0" allowOverlap="1">
                <wp:simplePos x="0" y="0"/>
                <wp:positionH relativeFrom="column">
                  <wp:posOffset>2435225</wp:posOffset>
                </wp:positionH>
                <wp:positionV relativeFrom="paragraph">
                  <wp:posOffset>2812415</wp:posOffset>
                </wp:positionV>
                <wp:extent cx="3105785" cy="467360"/>
                <wp:effectExtent l="0" t="0" r="19050" b="28575"/>
                <wp:wrapNone/>
                <wp:docPr id="13" name="AutoShap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46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Система ВШК через мониторинговые исследования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6" o:spid="_x0000_s1031" style="position:absolute;left:0;text-align:left;margin-left:191.75pt;margin-top:221.45pt;width:244.55pt;height:36.8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2Z7BwIAAIwEAAAOAAAAZHJzL2Uyb0RvYy54bWysVNuO0zAQfUfiHyy/06RdGtiq6QqxKi8I&#10;VrvwAa4vrZFvst0m/XvGk2y2hadF9MEde+aM55wZZ33XW0NOMibtXUvns5oS6bgX2u1b+vPH9t1H&#10;SlJmTjDjnWzpWSZ6t3n7Zt2FlVz4gzdCRgJJXFp1oaWHnMOqqhI/SMvSzAfpwKl8tCzDNu4rEVkH&#10;2a2pFnXdVJ2PIkTPZUpwej846QbzKyV5/q5UkpmYlkJtGdeI666s1WbNVvvIwkHzsQz2D1VYph1c&#10;OqW6Z5mRY9R/pbKaR5+8yjPubeWV0lwiB2Azr/9g83RgQSIXECeFSab0/9Lyb6eHSLSA3t1Q4piF&#10;Hn06Zo9Xk9umCNSFtIK4p/AQx10Cs7DtVbTlH3iQHkU9T6LKPhMOhzfzelnXoD0H3/umWTaoevWC&#10;DjHlL9JbUoyWRn904hE6h4Ky09eUUVkxlsfEL0qUNdCnEzNk3jTNh1ImZByDwXrOWZDJGy222hjc&#10;xP3us4kEoC3d4m8EX4UZR7qW3i4XS6ziypcuUwC1wm64/yoMeQznxkF5RcZBOLTy2chSkHGPUkEH&#10;UD+skI/5hzGFdwTiPQ8rUENACVRA6ZXYEVLQEl/HK/ETCO/3Lk94q52PKMMFu2LmftfjgC2Lt5zs&#10;vDgP8+N8mTWlc5Hp0oUbGHns6vg8y5u63CPk5SOy+Q0AAP//AwBQSwMEFAAGAAgAAAAhAJWHNjbf&#10;AAAACwEAAA8AAABkcnMvZG93bnJldi54bWxMj0FPhDAQhe8m/odmTLy57bILssiwMSZ6NaIHj4VW&#10;INIp2xYW/fXWkx4n78t735TH1Yxs0c4PlhC2GwFMU2vVQB3C2+vjTQ7MB0lKjpY0wpf2cKwuL0pZ&#10;KHumF73UoWOxhHwhEfoQpoJz3/baSL+xk6aYfVhnZIin67hy8hzLzcgTITJu5EBxoZeTfuh1+1nP&#10;BqFVYhbufXk+NGmov5f5RPzphHh9td7fAQt6DX8w/OpHdaiiU2NnUp6NCLt8l0YUYb9PDsAikd8m&#10;GbAGId1mKfCq5P9/qH4AAAD//wMAUEsBAi0AFAAGAAgAAAAhALaDOJL+AAAA4QEAABMAAAAAAAAA&#10;AAAAAAAAAAAAAFtDb250ZW50X1R5cGVzXS54bWxQSwECLQAUAAYACAAAACEAOP0h/9YAAACUAQAA&#10;CwAAAAAAAAAAAAAAAAAvAQAAX3JlbHMvLnJlbHNQSwECLQAUAAYACAAAACEA2x9mewcCAACMBAAA&#10;DgAAAAAAAAAAAAAAAAAuAgAAZHJzL2Uyb0RvYy54bWxQSwECLQAUAAYACAAAACEAlYc2Nt8AAAAL&#10;AQAADwAAAAAAAAAAAAAAAABhBAAAZHJzL2Rvd25yZXYueG1sUEsFBgAAAAAEAAQA8wAAAG0FAAAA&#10;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Система ВШК через мониторинговые исследования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2069465</wp:posOffset>
                </wp:positionV>
                <wp:extent cx="6563360" cy="581660"/>
                <wp:effectExtent l="0" t="0" r="28575" b="28575"/>
                <wp:wrapNone/>
                <wp:docPr id="15" name="AutoShap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58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Качество образования достижений обучающихся. Качество образовательного процесса, в т.ч. качество образовательных программ. Качество условий образования.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5" o:spid="_x0000_s1032" style="position:absolute;left:0;text-align:left;margin-left:178.25pt;margin-top:162.95pt;width:516.8pt;height:45.8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kJBQIAAIwEAAAOAAAAZHJzL2Uyb0RvYy54bWysVNuO0zAQfUfiHyy/06QVCd2o6QqxKi8I&#10;VrvwAa4vrZFvst0m/XvG02y3C7wsIg/ujMfneObMuKvb0RpylDFp73o6n9WUSMe90G7X0x/fN++W&#10;lKTMnGDGO9nTk0z0dv32zWoInVz4vTdCRgIkLnVD6Ok+59BVVeJ7aVma+SAdBJWPlmVw464SkQ3A&#10;bk21qOu2GnwUIXouU4Ldu3OQrpFfKcnzN6WSzMT0FHLLuEZct2Wt1ivW7SILe82nNNg/ZGGZdnDp&#10;heqOZUYOUf9BZTWPPnmVZ9zbyiulucQaoJp5/Vs1j3sWJNYC4qRwkSn9P1r+9XgfiRbQu4YSxyz0&#10;6OMhe7ya3DRFoCGkDs49hvs4eQnMUu2ooi2/UAcZUdTTRVQ5ZsJhs23axbIG7TnEmuW8fo+qV8/o&#10;EFP+LL0lxehp9AcnHqBzKCg7fkkZlRVTekz8pERZA306MkPmbdt+KGkC43QYrCfOgkzeaLHRxqAT&#10;d9tPJhKA9nSD3wR+ccw4MvT0plk0mMWLWLqmqPH7GwXWcc7LOEivyHgWDq18MrIkZNyDVNAB1A8z&#10;5BP/eUzhHYF4T8MKpSGgHFRQ0iuxE6SgJb6OV+IvILzfu3zBW+18RBmuqitmHrcjDlhbomVn68Xp&#10;PD/Ol1lTOheZrkPowMhjV6fnWd7UtY+Q5z+R9S8AAAD//wMAUEsDBBQABgAIAAAAIQB5ImRS3wAA&#10;AAwBAAAPAAAAZHJzL2Rvd25yZXYueG1sTI/BTsMwDIbvSLxDZCRuLOlGx1qaTggJrojCgWPaeG1F&#10;43RJ2hWenuzEbrb86ff3F/vFDGxG53tLEpKVAIbUWN1TK+Hz4+VuB8wHRVoNllDCD3rYl9dXhcq1&#10;PdE7zlVoWQwhnysJXQhjzrlvOjTKr+yIFG8H64wKcXUt106dYrgZ+FqILTeqp/ihUyM+d9h8V5OR&#10;0GgxCfc1v2V1GqrfeToSfz1KeXuzPD0CC7iEfxjO+lEdyuhU24m0Z4OETbpNIxqHdZoBOxObTCTA&#10;agn3yUMKvCz4ZYnyDwAA//8DAFBLAQItABQABgAIAAAAIQC2gziS/gAAAOEBAAATAAAAAAAAAAAA&#10;AAAAAAAAAABbQ29udGVudF9UeXBlc10ueG1sUEsBAi0AFAAGAAgAAAAhADj9If/WAAAAlAEAAAsA&#10;AAAAAAAAAAAAAAAALwEAAF9yZWxzLy5yZWxzUEsBAi0AFAAGAAgAAAAhAB4kSQkFAgAAjAQAAA4A&#10;AAAAAAAAAAAAAAAALgIAAGRycy9lMm9Eb2MueG1sUEsBAi0AFAAGAAgAAAAhAHkiZFLfAAAADAEA&#10;AA8AAAAAAAAAAAAAAAAAXwQAAGRycy9kb3ducmV2LnhtbFBLBQYAAAAABAAEAPMAAABrBQAA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Качество образования достижений обучающихся. Качество образовательного процесса, в т.ч. качество образовательных программ. Качество условий образования.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1269365</wp:posOffset>
                </wp:positionV>
                <wp:extent cx="6563360" cy="686435"/>
                <wp:effectExtent l="0" t="0" r="28575" b="19050"/>
                <wp:wrapNone/>
                <wp:docPr id="17" name="AutoShap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Админис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трация, методические объединения учителей  начальных классов, методические объединения воспитателей, методические  объединения учителей – логопедов, обучающиеся, родители (законные представители)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4" o:spid="_x0000_s1033" style="position:absolute;left:0;text-align:left;margin-left:178.25pt;margin-top:99.95pt;width:516.8pt;height:54.0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9sAgIAAIwEAAAOAAAAZHJzL2Uyb0RvYy54bWysVNtuGjEQfa/Uf7D8XnZBZUNWLFHViL5U&#10;bZSkH2B8AUe+yTbs8vcdDxtC2r6kyj6Y8eUczzkzZnkzWEMOMibtXUenk5oS6bgX2m07+utx/WlB&#10;ScrMCWa8kx09ykRvVh8/LPvQypnfeSNkJEDiUtuHju5yDm1VJb6TlqWJD9LBpvLRsgzTuK1EZD2w&#10;W1PN6rqpeh9FiJ7LlGD19rRJV8ivlOT5p1JJZmI6CrllHCOOmzJWqyVrt5GFneZjGuw/srBMO7j0&#10;THXLMiP7qP+isppHn7zKE+5t5ZXSXKIGUDOt/1DzsGNBohYwJ4WzTen9aPmPw10kWkDtrihxzEKN&#10;vuyzx6vJ9ediUB9SC+cewl0cZwnConZQ0ZZf0EEGNPV4NlUOmXBYbObNbFGD9xz2msW8xEBTvaBD&#10;TPmb9JaUoKPR7524h8qhoezwPWV0VozpMfFEibIG6nRghkybprkaGcfDwP3MWZDJGy3W2hicxO3m&#10;q4kEoB1d4zeCXx0zjvQdvZ7P5pjFq710SVHj9y8K1HFSahwILjaejMMoH40sCRl3LxVUAP3DDPnI&#10;f2pTeEdg3nOzgjQElIMKJL0RO0IKWuLreCP+DML7vctnvNXOR7ThQl0J87AZsMGwSGVl48Xx1D/O&#10;l15TOhebLrdwAi2PfTI+z/KmLucIefkTWf0GAAD//wMAUEsDBBQABgAIAAAAIQAmC21J3gAAAAwB&#10;AAAPAAAAZHJzL2Rvd25yZXYueG1sTI/BTsMwEETvSPyDtUjcqF2qVHUap0JIcEWEHjg68ZJEjdep&#10;7aSBr8c9wXH1RjNvi8NiBzajD70jBeuVAIbUONNTq+D48fKwAxaiJqMHR6jgGwMcytubQufGXegd&#10;5yq2LJVQyLWCLsYx5zw0HVodVm5ESuzLeatjOn3LjdeXVG4H/ijEllvdU1ro9IjPHTanarIKGiMm&#10;4T/nN1lnsfqZpzPx17NS93fL0x5YxCX+heGqn9ShTE61m8gENijYZNssRROQUgK7JjZSrIHViYmd&#10;AF4W/P8T5S8AAAD//wMAUEsBAi0AFAAGAAgAAAAhALaDOJL+AAAA4QEAABMAAAAAAAAAAAAAAAAA&#10;AAAAAFtDb250ZW50X1R5cGVzXS54bWxQSwECLQAUAAYACAAAACEAOP0h/9YAAACUAQAACwAAAAAA&#10;AAAAAAAAAAAvAQAAX3JlbHMvLnJlbHNQSwECLQAUAAYACAAAACEAZpkPbAICAACMBAAADgAAAAAA&#10;AAAAAAAAAAAuAgAAZHJzL2Uyb0RvYy54bWxQSwECLQAUAAYACAAAACEAJgttSd4AAAAMAQAADwAA&#10;AAAAAAAAAAAAAABcBAAAZHJzL2Rvd25yZXYueG1sUEsFBgAAAAAEAAQA8wAAAGcFAAAA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Админис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трация, методические объединения учителей  начальных классов, методические объединения воспитателей, методические  объединения учителей – логопедов, обучающиеся, родители (законные представители)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0" allowOverlap="1">
                <wp:simplePos x="0" y="0"/>
                <wp:positionH relativeFrom="column">
                  <wp:posOffset>2263775</wp:posOffset>
                </wp:positionH>
                <wp:positionV relativeFrom="paragraph">
                  <wp:posOffset>545465</wp:posOffset>
                </wp:positionV>
                <wp:extent cx="6563360" cy="581660"/>
                <wp:effectExtent l="0" t="0" r="28575" b="28575"/>
                <wp:wrapNone/>
                <wp:docPr id="19" name="AutoShap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800" cy="58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Единая система диагностики и  качества образования, обесп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ечивающая определения факторов, влияющих,  на качество  образования и своевременное выявление его изменений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3" o:spid="_x0000_s1034" style="position:absolute;left:0;text-align:left;margin-left:178.25pt;margin-top:42.95pt;width:516.8pt;height:45.8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z7BQIAAIwEAAAOAAAAZHJzL2Uyb0RvYy54bWysVNtuEzEQfUfiHyy/k90EsiRRNhWiCi8I&#10;qrZ8gONLYuSbbCe7+XvGk+02BV6K2AdnxuNzPHNmnPVNbw05yZi0dy2dTmpKpONeaLdv6Y/H7bsF&#10;JSkzJ5jxTrb0LBO92bx9s+7CSs78wRshIwESl1ZdaOkh57CqqsQP0rI08UE6CCofLcvgxn0lIuuA&#10;3ZpqVtdN1fkoQvRcpgS7t5cg3SC/UpLn70olmYlpKeSWcY247spabdZstY8sHDQf0mD/kIVl2sGl&#10;I9Uty4wco/6DymoeffIqT7i3lVdKc4k1QDXT+rdqHg4sSKwFxElhlCn9P1r+7XQXiRbQuyUljlno&#10;0adj9ng1Wb4vAnUhreDcQ7iLg5fALNX2KtryC3WQHkU9j6LKPhMOm828mS1q0J5DbL6Y1h9Q9eoZ&#10;HWLKX6S3pBgtjf7oxD10DgVlp68po7JiSI+Jn5Qoa6BPJ2bItGmajyVNYBwOg/XEWZDJGy222hh0&#10;4n732UQC0JZu8RvAL44ZR7qWLuezOWbxIpauKWr8/kaBdVzyMg7SKzJehEMrn40sCRl3LxV0APXD&#10;DPnAfxlTeEcg3tOwQmkIKAcVlPRK7AApaImv45X4EYT3e5dHvNXOR5Thqrpi5n7X44AtSrTs7Lw4&#10;X+bH+TJrSuci03UIHRh57OrwPMubuvYR8vwnsvkFAAD//wMAUEsDBBQABgAIAAAAIQAlP7uX3gAA&#10;AAsBAAAPAAAAZHJzL2Rvd25yZXYueG1sTI/BTsMwDIbvSLxDZCRuLBlTtrU0nRASXBGFA8e0MW1F&#10;43RJ2hWenuzEbrb86ff3F4fFDmxGH3pHCtYrAQypcaanVsHH+/PdHliImoweHKGCHwxwKK+vCp0b&#10;d6I3nKvYshRCIdcKuhjHnPPQdGh1WLkRKd2+nLc6ptW33Hh9SuF24PdCbLnVPaUPnR7xqcPmu5qs&#10;gsaISfjP+TWrZax+5+lI/OWo1O3N8vgALOIS/2E46yd1KJNT7SYygQ0KNnIrE6pgLzNgZ2CTiTWw&#10;Ok27nQReFvyyQ/kHAAD//wMAUEsBAi0AFAAGAAgAAAAhALaDOJL+AAAA4QEAABMAAAAAAAAAAAAA&#10;AAAAAAAAAFtDb250ZW50X1R5cGVzXS54bWxQSwECLQAUAAYACAAAACEAOP0h/9YAAACUAQAACwAA&#10;AAAAAAAAAAAAAAAvAQAAX3JlbHMvLnJlbHNQSwECLQAUAAYACAAAACEADEfc+wUCAACMBAAADgAA&#10;AAAAAAAAAAAAAAAuAgAAZHJzL2Uyb0RvYy54bWxQSwECLQAUAAYACAAAACEAJT+7l94AAAALAQAA&#10;DwAAAAAAAAAAAAAAAABfBAAAZHJzL2Rvd25yZXYueG1sUEsFBgAAAAAEAAQA8wAAAGoFAAAA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Единая система диагностики и  качества образования, обесп</w:t>
                      </w:r>
                      <w:r>
                        <w:rPr>
                          <w:rFonts w:ascii="Times New Roman" w:hAnsi="Times New Roman" w:cs="Times New Roman"/>
                        </w:rPr>
                        <w:t>ечивающая определения факторов, влияющих,  на качество  образования и своевременное выявление его изменений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4574540</wp:posOffset>
                </wp:positionV>
                <wp:extent cx="1305560" cy="505460"/>
                <wp:effectExtent l="0" t="0" r="28575" b="28575"/>
                <wp:wrapNone/>
                <wp:docPr id="21" name="AutoShap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Локальные акты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2" o:spid="_x0000_s1035" style="position:absolute;left:0;text-align:left;margin-left:19.25pt;margin-top:360.2pt;width:102.8pt;height:39.8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C3CAIAAIwEAAAOAAAAZHJzL2Uyb0RvYy54bWysVNtuGjEQfa/Uf7D8XnbZFlIQS1Q1oi9V&#10;GyXNBxhfwJVvsg27/H3HsxsC7VOi8mBmPHPGc47Hu7rtrSFHGZP2rqXTSU2JdNwL7XYtffq1+fCZ&#10;kpSZE8x4J1t6konert+/W3VhKRu/90bISKCIS8sutHSfc1hWVeJ7aVma+CAdBJWPlmVw464SkXVQ&#10;3Zqqqet51fkoQvRcpgS7d0OQrrG+UpLnn0olmYlpKfSWcY24bstarVdsuYss7DUf22Bv6MIy7eDQ&#10;c6k7lhk5RP1PKat59MmrPOHeVl4pzSVyADbT+i82j3sWJHIBcVI4y5T+X1n+43gfiRYtbaaUOGbh&#10;jr4cssejyaIpAnUhLSHvMdzH0UtgFra9irb8Aw/So6ins6iyz4TD5vRjPatr0J5DbFZ/umlQ9eoF&#10;HWLK36S3pBgtjf7gxAPcHArKjt9TRmXF2B4TvylR1sA9HZkh0/l8flPahIpjMljPNQsyeaPFRhuD&#10;Ttxtv5pIANrSDf5G8FWacaRr6WLWzLCLq1i6LAHUCrvh/Ks05DHsGwftFRkH4dDKJyNLQ8Y9SAU3&#10;gPphh3ysP4wpvCMQ73lYgRoCSqICSq/EjpCClvg6Xok/g/B87/IZb7XzEWW4YFfM3G97HLBFiZad&#10;rRenYX6cL7OmdC4yXYbQgZHHWx2fZ3lTlz5CXj4i6z8AAAD//wMAUEsDBBQABgAIAAAAIQA/LNay&#10;3QAAAAoBAAAPAAAAZHJzL2Rvd25yZXYueG1sTI9BT4QwEIXvJv6HZky8ue0iq4gMG2OiVyN68Fjo&#10;CEQ6ZWlh0V9vPbnHyfvy3jfFfrWDWGjyvWOE7UaBIG6c6blFeH97uspA+KDZ6MExIXyTh315flbo&#10;3Lgjv9JShVbEEva5RuhCGHMpfdOR1X7jRuKYfbrJ6hDPqZVm0sdYbgeZKHUjre45LnR6pMeOmq9q&#10;tgiNUbOaPpaXu3oXqp9lPrB8PiBeXqwP9yACreEfhj/9qA5ldKrdzMaLAeE620US4TZRKYgIJGm6&#10;BVEjZEopkGUhT18ofwEAAP//AwBQSwECLQAUAAYACAAAACEAtoM4kv4AAADhAQAAEwAAAAAAAAAA&#10;AAAAAAAAAAAAW0NvbnRlbnRfVHlwZXNdLnhtbFBLAQItABQABgAIAAAAIQA4/SH/1gAAAJQBAAAL&#10;AAAAAAAAAAAAAAAAAC8BAABfcmVscy8ucmVsc1BLAQItABQABgAIAAAAIQCtruC3CAIAAIwEAAAO&#10;AAAAAAAAAAAAAAAAAC4CAABkcnMvZTJvRG9jLnhtbFBLAQItABQABgAIAAAAIQA/LNay3QAAAAoB&#10;AAAPAAAAAAAAAAAAAAAAAGIEAABkcnMvZG93bnJldi54bWxQSwUGAAAAAAQABADzAAAAbAUAAAAA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Локальные акты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3717290</wp:posOffset>
                </wp:positionV>
                <wp:extent cx="1305560" cy="495935"/>
                <wp:effectExtent l="0" t="0" r="28575" b="19050"/>
                <wp:wrapNone/>
                <wp:docPr id="23" name="AutoShap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495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Документы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1" o:spid="_x0000_s1036" style="position:absolute;left:0;text-align:left;margin-left:19.25pt;margin-top:292.7pt;width:102.8pt;height:39.0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rUNCAIAAI0EAAAOAAAAZHJzL2Uyb0RvYy54bWysVNuO2jAQfa/Uf7D8XpJAoQURVlVX9KVq&#10;V7vtBxhfwJVvsg0Jf9/xJMtC+7RVeTAz9pzxnDPjrO96a8hJxqS9a2kzqSmRjnuh3b6lP39s332k&#10;JGXmBDPeyZaeZaJ3m7dv1l1Yyak/eCNkJJDEpVUXWnrIOayqKvGDtCxNfJAODpWPlmVw474SkXWQ&#10;3ZpqWteLqvNRhOi5TAl274dDusH8SkmevyuVZCampVBbxjXiuitrtVmz1T6ycNB8LIP9QxWWaQeX&#10;XlLds8zIMeq/UlnNo09e5Qn3tvJKaS6RA7Bp6j/YPB1YkMgFxEnhIlP6f2n5t9NDJFq0dDqjxDEL&#10;Pfp0zB6vJsumCNSFtIK4p/AQRy+BWdj2KtryDzxIj6KeL6LKPhMOm82sntc1aM/h7P1yPlug6tUL&#10;OsSUv0hvSTFaGv3RiUfoHArKTl9TRmXFWB4TvyhR1kCfTsyQZrFYfChlQsYxGKznnAWZvNFiq41B&#10;J+53n00kAG3pFn8j+CbMONK1dDmfzrGKm7N0nQKoFXbD/TdhyGPYNw7KKzIOwqGVz0aWgox7lAo6&#10;gPphhXzMP4wpvCMQ73lYgRoCSqACSq/EjpCClvg6Xom/gPB+7/IFb7XzEWW4YlfM3O96HLAGVSpb&#10;Oy/OwwA5X4ZN6Vx0uj5CB2Ye2zq+z/Korn2EvHxFNr8BAAD//wMAUEsDBBQABgAIAAAAIQC293PJ&#10;3gAAAAoBAAAPAAAAZHJzL2Rvd25yZXYueG1sTI9BT4QwEIXvJv6HZky8ue3uUoIsw8aY6NWIHjwW&#10;2gUinbK0sOivt570OHlf3vumOK52YIuZfO8IYbsRwAw1TvfUIry/Pd1lwHxQpNXgyCB8GQ/H8vqq&#10;ULl2F3o1SxVaFkvI5wqhC2HMOfdNZ6zyGzcaitnJTVaFeE4t15O6xHI78J0QKbeqp7jQqdE8dqb5&#10;rGaL0Ggxi+ljebmvZai+l/lM/PmMeHuzPhyABbOGPxh+9aM6lNGpdjNpzwaEfSYjiSAzmQCLwC5J&#10;tsBqhDTdS+Blwf+/UP4AAAD//wMAUEsBAi0AFAAGAAgAAAAhALaDOJL+AAAA4QEAABMAAAAAAAAA&#10;AAAAAAAAAAAAAFtDb250ZW50X1R5cGVzXS54bWxQSwECLQAUAAYACAAAACEAOP0h/9YAAACUAQAA&#10;CwAAAAAAAAAAAAAAAAAvAQAAX3JlbHMvLnJlbHNQSwECLQAUAAYACAAAACEA+oa1DQgCAACNBAAA&#10;DgAAAAAAAAAAAAAAAAAuAgAAZHJzL2Uyb0RvYy54bWxQSwECLQAUAAYACAAAACEAtvdzyd4AAAAK&#10;AQAADwAAAAAAAAAAAAAAAABiBAAAZHJzL2Rvd25yZXYueG1sUEsFBgAAAAAEAAQA8wAAAG0FAAAA&#10;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Документы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2974340</wp:posOffset>
                </wp:positionV>
                <wp:extent cx="1305560" cy="467360"/>
                <wp:effectExtent l="0" t="0" r="28575" b="28575"/>
                <wp:wrapNone/>
                <wp:docPr id="25" name="AutoShap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466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Инструменты ВСОКО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90" o:spid="_x0000_s1037" style="position:absolute;left:0;text-align:left;margin-left:19.25pt;margin-top:234.2pt;width:102.8pt;height:36.8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ktAwIAAI0EAAAOAAAAZHJzL2Uyb0RvYy54bWysVNuO0zAQfUfiHyy/0ySFBrZqukKsyguC&#10;1S58gOtLY+SbbLdJ/57xNNt2QUJaRB/c8eUczzkzzup2tIYcZEzau442s5oS6bgX2u06+uP75s0H&#10;SlJmTjDjnezoUSZ6u379ajWEpZz73hshIwESl5ZD6Gifc1hWVeK9tCzNfJAONpWPlmWYxl0lIhuA&#10;3ZpqXtdtNfgoQvRcpgSrd6dNukZ+pSTP35RKMhPTUcgt4xhx3JaxWq/YchdZ6DWf0mD/kIVl2sGl&#10;Z6o7lhnZR/0HldU8+uRVnnFvK6+U5hI1gJqm/k3NY8+CRC1gTgpnm9L/o+VfD/eRaNHR+YISxyzU&#10;6OM+e7ya3KBBQ0hLOPcY7iPYVWYJwqJ2VNGWf9BBRjT1eDZVjplwWGze1ou6Bu857L1r20WLpNUF&#10;HWLKn6W3pAQdjX7vxANUDg1lhy8po7NiSo+Jn5Qoa6BOB2ZI07bt+1JHYJwOQ/TEWZDJGy022hic&#10;xN32k4kEoB3d4G8CPztmHBk6erMAV/5OAdKKutP9zyhQx2ndOEjvYhxG+WhkoTbuQSqoAPqHd/Ep&#10;xVObwjsC856aFaQhoBxUIOmF2AlS0BJfxwvxZxDe710+4612PqINV+pKmMftiA3WNGW7LG29OJ4a&#10;yPnSbErn4tP1Fk6g57Gs0/ssj+p6jpDLV2T9CwAA//8DAFBLAwQUAAYACAAAACEAM+2j5N4AAAAK&#10;AQAADwAAAGRycy9kb3ducmV2LnhtbEyPQU+EMBCF7yb+h2ZMvLntYtkgy7AxJno1sh48FlqBLJ2y&#10;tLDor7ee9Dh5X977pjisdmCLmXzvCGG7EcAMNU731CK8H5/vMmA+KNJqcGQQvoyHQ3l9Vahcuwu9&#10;maUKLYsl5HOF0IUw5pz7pjNW+Y0bDcXs001WhXhOLdeTusRyO/BEiB23qqe40KnRPHWmOVWzRWi0&#10;mMX0sbw+1Gmovpf5TPzljHh7sz7ugQWzhj8YfvWjOpTRqXYzac8GhPssjSSC3GUSWAQSKbfAaoRU&#10;JgJ4WfD/L5Q/AAAA//8DAFBLAQItABQABgAIAAAAIQC2gziS/gAAAOEBAAATAAAAAAAAAAAAAAAA&#10;AAAAAABbQ29udGVudF9UeXBlc10ueG1sUEsBAi0AFAAGAAgAAAAhADj9If/WAAAAlAEAAAsAAAAA&#10;AAAAAAAAAAAALwEAAF9yZWxzLy5yZWxzUEsBAi0AFAAGAAgAAAAhAL7RiS0DAgAAjQQAAA4AAAAA&#10;AAAAAAAAAAAALgIAAGRycy9lMm9Eb2MueG1sUEsBAi0AFAAGAAgAAAAhADPto+TeAAAACgEAAA8A&#10;AAAAAAAAAAAAAAAAXQQAAGRycy9kb3ducmV2LnhtbFBLBQYAAAAABAAEAPMAAABoBQAA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Инструменты ВСОКО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2164715</wp:posOffset>
                </wp:positionV>
                <wp:extent cx="1305560" cy="486410"/>
                <wp:effectExtent l="0" t="0" r="28575" b="28575"/>
                <wp:wrapNone/>
                <wp:docPr id="27" name="AutoShap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485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Объекты ВСОКО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9" o:spid="_x0000_s1038" style="position:absolute;left:0;text-align:left;margin-left:19.25pt;margin-top:170.45pt;width:102.8pt;height:38.3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rOoCQIAAI0EAAAOAAAAZHJzL2Uyb0RvYy54bWysVNtuGjEQfa/Uf7D8XnaXBkIQS1Q1oi9V&#10;GyXtBxhfwJVvsg27/H3HsxsC7VOq8mBmPHPGc47Hu7rvrSFHGZP2rqXNpKZEOu6FdruW/vyx+bCg&#10;JGXmBDPeyZaeZKL36/fvVl1YyqnfeyNkJFDEpWUXWrrPOSyrKvG9tCxNfJAOgspHyzK4cVeJyDqo&#10;bk01ret51fkoQvRcpgS7D0OQrrG+UpLn70olmYlpKfSWcY24bstarVdsuYss7DUf22D/0IVl2sGh&#10;51IPLDNyiPqvUlbz6JNXecK9rbxSmkvkAGya+g82z3sWJHIBcVI4y5T+X1n+7fgYiRYtnd5S4piF&#10;O/p0yB6PJou7IlAX0hLynsNjHL0EZmHbq2jLP/AgPYp6Oosq+0w4bDYf61ldg/YcYjeL2fwGVa9e&#10;0SGm/EV6S4rR0ugPTjzBzaGg7Pg1ZVRWjO0x8YsSZQ3c05EZ0szn89vSJlQck8F6qVmQyRstNtoY&#10;dOJu+9lEAtCWbvA3gq/SjCNdS+9m0xl2cRVLlyWAWmE3nH+VhjyGfeOgvSLjIBxa+WRkaci4J6ng&#10;BlA/7JCP9YcxhXcE4r0MK1BDQElUQOmN2BFS0BJfxxvxZxCe710+4612PqIMF+yKmfttjwPWTEu4&#10;bG29OA0D5HwZNqVz0ekyhA7MPF7r+D7Lo7r0EfL6FVn/BgAA//8DAFBLAwQUAAYACAAAACEAPqHj&#10;id4AAAAKAQAADwAAAGRycy9kb3ducmV2LnhtbEyPwU6EMBCG7ya+QzMm3tyWFXQXKRtjolcjevBY&#10;6AhEOmVpYdGndzzpaTKZL/98f3FY3SAWnELvSUOyUSCQGm97ajW8vT5e7UCEaMiawRNq+MIAh/L8&#10;rDC59Sd6waWKreAQCrnR0MU45lKGpkNnwsaPSHz78JMzkdeplXYyJw53g9wqdSOd6Yk/dGbEhw6b&#10;z2p2GhqrZjW9L8/7OovV9zIfST4dtb68WO/vQERc4x8Mv/qsDiU71X4mG8Sg4XqXMckzVXsQDGzT&#10;NAFRa0iT2wxkWcj/FcofAAAA//8DAFBLAQItABQABgAIAAAAIQC2gziS/gAAAOEBAAATAAAAAAAA&#10;AAAAAAAAAAAAAABbQ29udGVudF9UeXBlc10ueG1sUEsBAi0AFAAGAAgAAAAhADj9If/WAAAAlAEA&#10;AAsAAAAAAAAAAAAAAAAALwEAAF9yZWxzLy5yZWxzUEsBAi0AFAAGAAgAAAAhAMKus6gJAgAAjQQA&#10;AA4AAAAAAAAAAAAAAAAALgIAAGRycy9lMm9Eb2MueG1sUEsBAi0AFAAGAAgAAAAhAD6h44neAAAA&#10;CgEAAA8AAAAAAAAAAAAAAAAAYwQAAGRycy9kb3ducmV2LnhtbFBLBQYAAAAABAAEAPMAAABuBQAA&#10;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Объекты ВСОКО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1402715</wp:posOffset>
                </wp:positionV>
                <wp:extent cx="1305560" cy="448310"/>
                <wp:effectExtent l="0" t="0" r="28575" b="28575"/>
                <wp:wrapNone/>
                <wp:docPr id="29" name="AutoShap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44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Субъекты ВСОКО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88" o:spid="_x0000_s1039" style="position:absolute;left:0;text-align:left;margin-left:19.25pt;margin-top:110.45pt;width:102.8pt;height:35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OmCQIAAI0EAAAOAAAAZHJzL2Uyb0RvYy54bWysVNtuGjEQfa/Uf7D8XnYhQAhiiapG9KVq&#10;oyT9AOMLuPJNtmGXv+94dkOgfUpVHsyMZ854zvF4V/edNeQoY9LeNXQ8qimRjnuh3a6hP182nxaU&#10;pMycYMY72dCTTPR+/fHDqg1LOfF7b4SMBIq4tGxDQ/c5h2VVJb6XlqWRD9JBUPloWQY37ioRWQvV&#10;rakmdT2vWh9FiJ7LlGD3oQ/SNdZXSvL8Q6kkMzENhd4yrhHXbVmr9Yotd5GFveZDG+wfurBMOzj0&#10;XOqBZUYOUf9VymoeffIqj7i3lVdKc4kcgM24/oPN854FiVxAnBTOMqX/V5Z/Pz5GokVDJ3eUOGbh&#10;jj4fssejyWJRBGpDWkLec3iMg5fALGw7FW35Bx6kQ1FPZ1FllwmHzfFNPatr0J5DbDq9XUxR9eoN&#10;HWLKX6W3pBgNjf7gxBPcHArKjt9SRmXF0B4TvyhR1sA9HZkh4/l8flvahIpDMlivNQsyeaPFRhuD&#10;Ttxtv5hIANrQDf4G8FWacaRt6N1sMsMurmLpsgRQK+z686/SkEe/bxy0V2TshUMrn4wsDRn3JBXc&#10;AOqHHfKhfj+m8I5AvNdhBWoIKIkKKL0TO0AKWuLreCf+DMLzvctnvNXOR5Thgl0xc7ftcMDGNyVc&#10;trZenPoBcr4Mm9K56HQZQgdmHq91eJ/lUV36CHn7iqx/AwAA//8DAFBLAwQUAAYACAAAACEA7cLA&#10;id4AAAAKAQAADwAAAGRycy9kb3ducmV2LnhtbEyPwU6EMBCG7ya+QzMm3twWXMzCUjbGRK9G1oPH&#10;QkcgS6dsW1j06a0nvc1kvvzz/eVhNSNb0PnBkoRkI4AhtVYP1El4Pz7f7YD5oEir0RJK+EIPh+r6&#10;qlSFthd6w6UOHYsh5AsloQ9hKjj3bY9G+Y2dkOLt0zqjQlxdx7VTlxhuRp4K8cCNGih+6NWETz22&#10;p3o2ElotZuE+lte8yUL9vcxn4i9nKW9v1sc9sIBr+IPhVz+qQxWdGjuT9myUcL/LIikhTUUOLALp&#10;dpsAa+KQJxnwquT/K1Q/AAAA//8DAFBLAQItABQABgAIAAAAIQC2gziS/gAAAOEBAAATAAAAAAAA&#10;AAAAAAAAAAAAAABbQ29udGVudF9UeXBlc10ueG1sUEsBAi0AFAAGAAgAAAAhADj9If/WAAAAlAEA&#10;AAsAAAAAAAAAAAAAAAAALwEAAF9yZWxzLy5yZWxzUEsBAi0AFAAGAAgAAAAhAG2tk6YJAgAAjQQA&#10;AA4AAAAAAAAAAAAAAAAALgIAAGRycy9lMm9Eb2MueG1sUEsBAi0AFAAGAAgAAAAhAO3CwIneAAAA&#10;CgEAAA8AAAAAAAAAAAAAAAAAYwQAAGRycy9kb3ducmV2LnhtbFBLBQYAAAAABAAEAPMAAABuBQAA&#10;AAA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Субъекты ВСОКО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>
                <wp:simplePos x="0" y="0"/>
                <wp:positionH relativeFrom="column">
                  <wp:posOffset>244475</wp:posOffset>
                </wp:positionH>
                <wp:positionV relativeFrom="paragraph">
                  <wp:posOffset>745490</wp:posOffset>
                </wp:positionV>
                <wp:extent cx="1305560" cy="438785"/>
                <wp:effectExtent l="0" t="0" r="28575" b="19050"/>
                <wp:wrapNone/>
                <wp:docPr id="31" name="AutoShap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5000" cy="438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3A9" w:rsidRDefault="001C0041">
                            <w:pPr>
                              <w:pStyle w:val="af3"/>
                              <w:jc w:val="center"/>
                            </w:pPr>
                            <w:r>
                              <w:t>ВСОКО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66" o:spid="_x0000_s1040" style="position:absolute;left:0;text-align:left;margin-left:19.25pt;margin-top:58.7pt;width:102.8pt;height:34.5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7T3CQIAAI0EAAAOAAAAZHJzL2Uyb0RvYy54bWysVNtu2zAMfR+wfxD0vthOGq8L4hTDiuxl&#10;2Iq2+wBFl0SDLoakxM7fj6JdN9meOiwPCinyUDxHlNd3vTXkJEPU3jW0mpWUSMe90G7f0J/P2w+3&#10;lMTEnGDGO9nQs4z0bvP+3bprV3LuD94IGQgUcXHVtQ09pNSuiiLyg7QsznwrHQSVD5YlcMO+EIF1&#10;UN2aYl6WddH5INrguYwRdu+HIN1gfaUkTz+UijIR01DoLeEacN3ltdis2WofWHvQfGyD/UMXlmkH&#10;h06l7lli5Bj0X6Ws5sFHr9KMe1t4pTSXyAHYVOUfbJ4OrJXIBcSJ7SRT/H9l+ffTQyBaNHRRUeKY&#10;hTv6fEwejyZ1nQXq2riCvKf2IYxeBDOz7VWw+R94kB5FPU+iyj4RDpvVolyWJWjPIXazuK3mqHrx&#10;im5DTF+ltyQbDQ3+6MQj3BwKyk7fYkJlxdgeE78oUdbAPZ2YIVVd1x9zm1BxTAbrpWZGRm+02Gpj&#10;0An73RcTCEAbusXfCL5KM450Df20nC+xi6tYvCwB1DK74fyrNOQx7BsH7WUZB+HQSmcjc0PGPUoF&#10;N4D6YYd8rD+MKbwjEO9lWIEaAnKiAkpvxI6QjJb4Ot6In0B4vndpwlvtfEAZLthlM/W7Hgesusnh&#10;vLXz4jwMkPN52JROWafLEDow83it4/vMj+rSR8jrV2TzGwAA//8DAFBLAwQUAAYACAAAACEAIfdc&#10;E90AAAAKAQAADwAAAGRycy9kb3ducmV2LnhtbEyPwU6EMBCG7ya+QzMm3tyWFXZZpGyMiV6N6MFj&#10;oRWIdMq2hUWf3vGkx/nnyz/flMfVjmwxPgwOJSQbAcxg6/SAnYS318ebHFiICrUaHRoJXybAsbq8&#10;KFWh3RlfzFLHjlEJhkJJ6GOcCs5D2xurwsZNBmn34bxVkUbfce3VmcrtyLdC7LhVA9KFXk3moTft&#10;Zz1bCa0Ws/Dvy/OhyWL9vcwn5E8nKa+v1vs7YNGs8Q+GX31Sh4qcGjejDmyUcJtnRFKe7FNgBGzT&#10;NAHWUJLvMuBVyf+/UP0AAAD//wMAUEsBAi0AFAAGAAgAAAAhALaDOJL+AAAA4QEAABMAAAAAAAAA&#10;AAAAAAAAAAAAAFtDb250ZW50X1R5cGVzXS54bWxQSwECLQAUAAYACAAAACEAOP0h/9YAAACUAQAA&#10;CwAAAAAAAAAAAAAAAAAvAQAAX3JlbHMvLnJlbHNQSwECLQAUAAYACAAAACEAcTu09wkCAACNBAAA&#10;DgAAAAAAAAAAAAAAAAAuAgAAZHJzL2Uyb0RvYy54bWxQSwECLQAUAAYACAAAACEAIfdcE90AAAAK&#10;AQAADwAAAAAAAAAAAAAAAABjBAAAZHJzL2Rvd25yZXYueG1sUEsFBgAAAAAEAAQA8wAAAG0FAAAA&#10;AA==&#10;" o:allowincell="f">
                <v:textbox>
                  <w:txbxContent>
                    <w:p w:rsidR="005D03A9" w:rsidRDefault="001C0041">
                      <w:pPr>
                        <w:pStyle w:val="af3"/>
                        <w:jc w:val="center"/>
                      </w:pPr>
                      <w:r>
                        <w:t>ВСОКО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5D03A9" w:rsidRDefault="001C004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 ВСОКО</w:t>
      </w:r>
    </w:p>
    <w:p w:rsidR="005D03A9" w:rsidRDefault="005D03A9">
      <w:pPr>
        <w:pStyle w:val="11"/>
        <w:ind w:left="0" w:firstLine="426"/>
      </w:pPr>
    </w:p>
    <w:tbl>
      <w:tblPr>
        <w:tblStyle w:val="af4"/>
        <w:tblW w:w="15252" w:type="dxa"/>
        <w:tblLayout w:type="fixed"/>
        <w:tblLook w:val="04A0" w:firstRow="1" w:lastRow="0" w:firstColumn="1" w:lastColumn="0" w:noHBand="0" w:noVBand="1"/>
      </w:tblPr>
      <w:tblGrid>
        <w:gridCol w:w="2660"/>
        <w:gridCol w:w="6521"/>
        <w:gridCol w:w="506"/>
        <w:gridCol w:w="505"/>
        <w:gridCol w:w="506"/>
        <w:gridCol w:w="507"/>
        <w:gridCol w:w="506"/>
        <w:gridCol w:w="505"/>
        <w:gridCol w:w="506"/>
        <w:gridCol w:w="507"/>
        <w:gridCol w:w="506"/>
        <w:gridCol w:w="505"/>
        <w:gridCol w:w="506"/>
        <w:gridCol w:w="506"/>
      </w:tblGrid>
      <w:tr w:rsidR="005D03A9">
        <w:trPr>
          <w:cantSplit/>
          <w:trHeight w:val="1291"/>
        </w:trPr>
        <w:tc>
          <w:tcPr>
            <w:tcW w:w="2659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05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07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05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07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05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06" w:type="dxa"/>
            <w:textDirection w:val="btLr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15251" w:type="dxa"/>
            <w:gridSpan w:val="14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условий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(ресурсов)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деятельности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документация (Устав, лицензия, пр.).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Нормативное обеспечение (Локальные нормативные,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распорядительные акты).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доходов.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расходов.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зданий и помещений, благоустройство территорий, состояние систем жизнеобеспечения (отопления, водоснабжения, освещения, вентиляции, канализации, пр.). </w:t>
            </w: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Оснащение, оборудование.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педагогическими, руководящими, иными кадрами.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педагогических и иных работников, соответствие квалификационным требованиям.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Стаж, возраст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учебной, учебно-методической, художественной литературы, периодических изданий. ЭОР (учебники, каталоги, пр.) 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vAlign w:val="center"/>
          </w:tcPr>
          <w:p w:rsidR="005D03A9" w:rsidRDefault="001C004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сеть (базы данных, средства обработки информации).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документооборот.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компьютерным оборудованием, АРМ, средствами коммуникации, в том числе компьютерной телекоммуникации.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15251" w:type="dxa"/>
            <w:gridSpan w:val="14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процессов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руководства по управлению качеством образования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стратегии развития качества образования.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развитие ВСОКО.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рамках процессов </w:t>
            </w: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измерению, анализу и улучшению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15251" w:type="dxa"/>
            <w:gridSpan w:val="14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процессы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образовательных программ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запросов потребителей.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Приём, перевод и отчисление учащихся.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учётом индивидуальных потребностей и возможностей учащихся.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образовательных технологий.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олимпиадах, конкурсах, пр.</w:t>
            </w:r>
          </w:p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Проектно-исследовательская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учащихся.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воспитания и социализации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системы воспитательной работы.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технологий в воспитательной работе.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15251" w:type="dxa"/>
            <w:gridSpan w:val="14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Вспомогательные процессы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жизнедеятельности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Антитеррористическая защищённость.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электро-безопасность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Санитарно-эпидемиологическое благополучие.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труда.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сотрудников и учащихся.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деятельность.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и экспериментальная деятельность.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менеджмент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развитием кадрового потенциала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компетентности.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Материальное, финансовое, информационное обеспечение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материально-технической базы.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развитием образовательной среды.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библиотечно-информационными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ресурсами.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15251" w:type="dxa"/>
            <w:gridSpan w:val="14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Качество результатов</w:t>
            </w: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результаты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 результаты.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процессов воспитания и социализации.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ОО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финансово-экономической деятельности.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кадрового менеджмента.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управления.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 w:val="restart"/>
            <w:vAlign w:val="center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Удовлетворённость качеством образования </w:t>
            </w: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ОО, органов управления.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3A9">
        <w:tc>
          <w:tcPr>
            <w:tcW w:w="2659" w:type="dxa"/>
            <w:vMerge/>
            <w:vAlign w:val="center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учащихся и родителей.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7" w:type="dxa"/>
          </w:tcPr>
          <w:p w:rsidR="005D03A9" w:rsidRDefault="001C004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D03A9" w:rsidRDefault="005D03A9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3A9" w:rsidRDefault="005D03A9">
      <w:pPr>
        <w:pStyle w:val="11"/>
        <w:ind w:left="0" w:firstLine="426"/>
      </w:pPr>
    </w:p>
    <w:sectPr w:rsidR="005D03A9">
      <w:pgSz w:w="16838" w:h="11906" w:orient="landscape"/>
      <w:pgMar w:top="428" w:right="1200" w:bottom="1300" w:left="1160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F0D57"/>
    <w:multiLevelType w:val="multilevel"/>
    <w:tmpl w:val="0D5E532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BA550B"/>
    <w:multiLevelType w:val="multilevel"/>
    <w:tmpl w:val="B420BA3C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A94691"/>
    <w:multiLevelType w:val="multilevel"/>
    <w:tmpl w:val="F34A215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3BB7DA5"/>
    <w:multiLevelType w:val="multilevel"/>
    <w:tmpl w:val="EFFA0A98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3EB2500"/>
    <w:multiLevelType w:val="multilevel"/>
    <w:tmpl w:val="5444063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3C3034"/>
    <w:multiLevelType w:val="multilevel"/>
    <w:tmpl w:val="D4D6B15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B6B7386"/>
    <w:multiLevelType w:val="multilevel"/>
    <w:tmpl w:val="353C920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CCB2B72"/>
    <w:multiLevelType w:val="multilevel"/>
    <w:tmpl w:val="C0F4DE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6B20111"/>
    <w:multiLevelType w:val="multilevel"/>
    <w:tmpl w:val="2A9609AC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7AE543F"/>
    <w:multiLevelType w:val="multilevel"/>
    <w:tmpl w:val="975E964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0E2459"/>
    <w:multiLevelType w:val="multilevel"/>
    <w:tmpl w:val="31A886B8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4B0086"/>
    <w:multiLevelType w:val="multilevel"/>
    <w:tmpl w:val="954861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AC95024"/>
    <w:multiLevelType w:val="multilevel"/>
    <w:tmpl w:val="93D0283C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DB0192C"/>
    <w:multiLevelType w:val="multilevel"/>
    <w:tmpl w:val="D4D80724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2537BE5"/>
    <w:multiLevelType w:val="multilevel"/>
    <w:tmpl w:val="A97699F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2F375B5"/>
    <w:multiLevelType w:val="multilevel"/>
    <w:tmpl w:val="E5C2CE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61D4BB9"/>
    <w:multiLevelType w:val="multilevel"/>
    <w:tmpl w:val="7CC2ADCC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D6F3582"/>
    <w:multiLevelType w:val="multilevel"/>
    <w:tmpl w:val="FBCA3B8A"/>
    <w:lvl w:ilvl="0">
      <w:start w:val="1"/>
      <w:numFmt w:val="bullet"/>
      <w:lvlText w:val="-"/>
      <w:lvlJc w:val="left"/>
      <w:pPr>
        <w:tabs>
          <w:tab w:val="num" w:pos="0"/>
        </w:tabs>
        <w:ind w:left="185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3F4C4C"/>
    <w:multiLevelType w:val="multilevel"/>
    <w:tmpl w:val="94F0560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4F1792"/>
    <w:multiLevelType w:val="multilevel"/>
    <w:tmpl w:val="E654E638"/>
    <w:lvl w:ilvl="0">
      <w:start w:val="1"/>
      <w:numFmt w:val="decimal"/>
      <w:lvlText w:val="%1."/>
      <w:lvlJc w:val="left"/>
      <w:pPr>
        <w:tabs>
          <w:tab w:val="num" w:pos="0"/>
        </w:tabs>
        <w:ind w:left="885" w:hanging="88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11" w:hanging="88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37" w:hanging="88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3" w:hanging="88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20" w15:restartNumberingAfterBreak="0">
    <w:nsid w:val="65CC1FE7"/>
    <w:multiLevelType w:val="multilevel"/>
    <w:tmpl w:val="5690370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191166F"/>
    <w:multiLevelType w:val="multilevel"/>
    <w:tmpl w:val="86587E8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1D7162E"/>
    <w:multiLevelType w:val="multilevel"/>
    <w:tmpl w:val="4630EC02"/>
    <w:lvl w:ilvl="0">
      <w:start w:val="1"/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14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1FC1DDA"/>
    <w:multiLevelType w:val="multilevel"/>
    <w:tmpl w:val="EFA0583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768A7048"/>
    <w:multiLevelType w:val="multilevel"/>
    <w:tmpl w:val="8ECCAF1C"/>
    <w:lvl w:ilvl="0">
      <w:start w:val="1"/>
      <w:numFmt w:val="bullet"/>
      <w:lvlText w:val=""/>
      <w:lvlJc w:val="left"/>
      <w:pPr>
        <w:tabs>
          <w:tab w:val="num" w:pos="0"/>
        </w:tabs>
        <w:ind w:left="1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9487FCB"/>
    <w:multiLevelType w:val="multilevel"/>
    <w:tmpl w:val="D68EA65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7"/>
  </w:num>
  <w:num w:numId="4">
    <w:abstractNumId w:val="16"/>
  </w:num>
  <w:num w:numId="5">
    <w:abstractNumId w:val="1"/>
  </w:num>
  <w:num w:numId="6">
    <w:abstractNumId w:val="3"/>
  </w:num>
  <w:num w:numId="7">
    <w:abstractNumId w:val="22"/>
  </w:num>
  <w:num w:numId="8">
    <w:abstractNumId w:val="19"/>
  </w:num>
  <w:num w:numId="9">
    <w:abstractNumId w:val="14"/>
  </w:num>
  <w:num w:numId="10">
    <w:abstractNumId w:val="25"/>
  </w:num>
  <w:num w:numId="11">
    <w:abstractNumId w:val="9"/>
  </w:num>
  <w:num w:numId="12">
    <w:abstractNumId w:val="15"/>
  </w:num>
  <w:num w:numId="13">
    <w:abstractNumId w:val="10"/>
  </w:num>
  <w:num w:numId="14">
    <w:abstractNumId w:val="21"/>
  </w:num>
  <w:num w:numId="15">
    <w:abstractNumId w:val="0"/>
  </w:num>
  <w:num w:numId="16">
    <w:abstractNumId w:val="8"/>
  </w:num>
  <w:num w:numId="17">
    <w:abstractNumId w:val="5"/>
  </w:num>
  <w:num w:numId="18">
    <w:abstractNumId w:val="23"/>
  </w:num>
  <w:num w:numId="19">
    <w:abstractNumId w:val="18"/>
  </w:num>
  <w:num w:numId="20">
    <w:abstractNumId w:val="20"/>
  </w:num>
  <w:num w:numId="21">
    <w:abstractNumId w:val="13"/>
  </w:num>
  <w:num w:numId="22">
    <w:abstractNumId w:val="4"/>
  </w:num>
  <w:num w:numId="23">
    <w:abstractNumId w:val="6"/>
  </w:num>
  <w:num w:numId="24">
    <w:abstractNumId w:val="12"/>
  </w:num>
  <w:num w:numId="25">
    <w:abstractNumId w:val="2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A9"/>
    <w:rsid w:val="001C0041"/>
    <w:rsid w:val="005D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E7D4"/>
  <w15:docId w15:val="{7BF1B830-077A-4B2C-8482-0D50225B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ED1C28"/>
    <w:rPr>
      <w:color w:val="0000FF" w:themeColor="hyperlink"/>
      <w:u w:val="single"/>
    </w:rPr>
  </w:style>
  <w:style w:type="character" w:customStyle="1" w:styleId="a3">
    <w:name w:val="Основной текст Знак"/>
    <w:basedOn w:val="a0"/>
    <w:uiPriority w:val="1"/>
    <w:qFormat/>
    <w:rsid w:val="001C7B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c49">
    <w:name w:val="c49"/>
    <w:basedOn w:val="a0"/>
    <w:qFormat/>
    <w:rsid w:val="006A37FA"/>
  </w:style>
  <w:style w:type="character" w:customStyle="1" w:styleId="c5">
    <w:name w:val="c5"/>
    <w:basedOn w:val="a0"/>
    <w:qFormat/>
    <w:rsid w:val="006A37FA"/>
  </w:style>
  <w:style w:type="character" w:customStyle="1" w:styleId="c1">
    <w:name w:val="c1"/>
    <w:basedOn w:val="a0"/>
    <w:qFormat/>
    <w:rsid w:val="006A37FA"/>
  </w:style>
  <w:style w:type="character" w:customStyle="1" w:styleId="a4">
    <w:name w:val="Текст выноски Знак"/>
    <w:basedOn w:val="a0"/>
    <w:uiPriority w:val="99"/>
    <w:semiHidden/>
    <w:qFormat/>
    <w:rsid w:val="00E56EA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semiHidden/>
    <w:qFormat/>
    <w:rsid w:val="003B1767"/>
  </w:style>
  <w:style w:type="character" w:customStyle="1" w:styleId="a6">
    <w:name w:val="Нижний колонтитул Знак"/>
    <w:basedOn w:val="a0"/>
    <w:uiPriority w:val="99"/>
    <w:semiHidden/>
    <w:qFormat/>
    <w:rsid w:val="003B1767"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uiPriority w:val="1"/>
    <w:qFormat/>
    <w:rsid w:val="001C7B54"/>
    <w:pPr>
      <w:widowControl w:val="0"/>
      <w:spacing w:after="0" w:line="240" w:lineRule="auto"/>
      <w:ind w:left="402" w:firstLine="170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 Spacing"/>
    <w:uiPriority w:val="1"/>
    <w:qFormat/>
    <w:rsid w:val="006315F4"/>
  </w:style>
  <w:style w:type="paragraph" w:styleId="ad">
    <w:name w:val="List Paragraph"/>
    <w:basedOn w:val="a"/>
    <w:uiPriority w:val="34"/>
    <w:qFormat/>
    <w:rsid w:val="00B87DFC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A90D8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C7B54"/>
    <w:pPr>
      <w:widowControl w:val="0"/>
      <w:spacing w:after="0" w:line="240" w:lineRule="auto"/>
      <w:ind w:left="402" w:firstLine="17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13">
    <w:name w:val="c13"/>
    <w:basedOn w:val="a"/>
    <w:qFormat/>
    <w:rsid w:val="006A3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qFormat/>
    <w:rsid w:val="006A37F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qFormat/>
    <w:rsid w:val="00E56EA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alloon Text"/>
    <w:basedOn w:val="a"/>
    <w:uiPriority w:val="99"/>
    <w:semiHidden/>
    <w:unhideWhenUsed/>
    <w:qFormat/>
    <w:rsid w:val="00E56E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27F5B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semiHidden/>
    <w:unhideWhenUsed/>
    <w:rsid w:val="003B176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semiHidden/>
    <w:unhideWhenUsed/>
    <w:rsid w:val="003B1767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3">
    <w:name w:val="Содержимое врезки"/>
    <w:basedOn w:val="a"/>
    <w:qFormat/>
  </w:style>
  <w:style w:type="table" w:styleId="af4">
    <w:name w:val="Table Grid"/>
    <w:basedOn w:val="a1"/>
    <w:uiPriority w:val="59"/>
    <w:rsid w:val="00ED1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9BCD8-F53F-47A1-A4D1-922DB795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3383</Words>
  <Characters>19284</Characters>
  <Application>Microsoft Office Word</Application>
  <DocSecurity>0</DocSecurity>
  <Lines>160</Lines>
  <Paragraphs>45</Paragraphs>
  <ScaleCrop>false</ScaleCrop>
  <Company>Home</Company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dc:description/>
  <cp:lastModifiedBy>Лиля</cp:lastModifiedBy>
  <cp:revision>4</cp:revision>
  <cp:lastPrinted>2002-01-05T02:36:00Z</cp:lastPrinted>
  <dcterms:created xsi:type="dcterms:W3CDTF">2020-08-05T07:40:00Z</dcterms:created>
  <dcterms:modified xsi:type="dcterms:W3CDTF">2023-10-30T13:29:00Z</dcterms:modified>
  <dc:language>ru-RU</dc:language>
</cp:coreProperties>
</file>